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eastAsia" w:ascii="宋体" w:hAnsi="宋体" w:eastAsiaTheme="minorEastAsia"/>
          <w:b w:val="0"/>
          <w:bCs w:val="0"/>
          <w:color w:val="000000"/>
          <w:kern w:val="2"/>
          <w:sz w:val="36"/>
          <w:szCs w:val="36"/>
          <w:lang w:eastAsia="zh-CN"/>
        </w:rPr>
      </w:pPr>
      <w:r>
        <w:rPr>
          <w:rFonts w:hint="eastAsia" w:asciiTheme="minorEastAsia" w:hAnsiTheme="minorEastAsia" w:eastAsiaTheme="minorEastAsia"/>
          <w:b w:val="0"/>
          <w:bCs w:val="0"/>
          <w:color w:val="000000"/>
          <w:kern w:val="2"/>
          <w:sz w:val="28"/>
          <w:szCs w:val="28"/>
        </w:rPr>
        <w:t>采购</w:t>
      </w:r>
      <w:r>
        <w:rPr>
          <w:rFonts w:hint="eastAsia" w:asciiTheme="minorEastAsia" w:hAnsiTheme="minorEastAsia" w:eastAsiaTheme="minorEastAsia"/>
          <w:b w:val="0"/>
          <w:bCs w:val="0"/>
          <w:color w:val="000000"/>
          <w:kern w:val="2"/>
          <w:sz w:val="28"/>
          <w:szCs w:val="28"/>
          <w:lang w:val="en-US" w:eastAsia="zh-CN"/>
        </w:rPr>
        <w:t>公告</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中铝中州铝业有限公司生产管控中心（以下简称采购单位）拟对熟料窑承托传动系统测量调整技术服务进行</w:t>
      </w:r>
      <w:r>
        <w:rPr>
          <w:rFonts w:hint="eastAsia" w:ascii="宋体" w:hAnsi="宋体" w:cs="宋体"/>
          <w:color w:val="000000"/>
          <w:kern w:val="0"/>
          <w:sz w:val="28"/>
          <w:szCs w:val="28"/>
          <w:lang w:eastAsia="zh-CN"/>
        </w:rPr>
        <w:t>公开询比</w:t>
      </w:r>
      <w:r>
        <w:rPr>
          <w:rFonts w:hint="eastAsia" w:ascii="宋体" w:hAnsi="宋体" w:cs="宋体"/>
          <w:color w:val="000000"/>
          <w:kern w:val="0"/>
          <w:sz w:val="28"/>
          <w:szCs w:val="28"/>
        </w:rPr>
        <w:t>采购，现邀请国内符合资格条件和有同类项目良好业绩的供应商参加该项目。</w:t>
      </w:r>
    </w:p>
    <w:p>
      <w:pPr>
        <w:spacing w:line="480" w:lineRule="exact"/>
        <w:ind w:firstLine="140" w:firstLineChars="5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1、采购编号：CG-ZZ-20230</w:t>
      </w:r>
      <w:r>
        <w:rPr>
          <w:rFonts w:hint="eastAsia" w:ascii="宋体" w:hAnsi="宋体" w:cs="宋体"/>
          <w:color w:val="000000"/>
          <w:kern w:val="0"/>
          <w:sz w:val="28"/>
          <w:szCs w:val="28"/>
          <w:lang w:val="en-US" w:eastAsia="zh-CN"/>
        </w:rPr>
        <w:t>9</w:t>
      </w:r>
      <w:r>
        <w:rPr>
          <w:rFonts w:hint="eastAsia" w:ascii="宋体" w:hAnsi="宋体" w:cs="宋体"/>
          <w:color w:val="000000"/>
          <w:kern w:val="0"/>
          <w:sz w:val="28"/>
          <w:szCs w:val="28"/>
        </w:rPr>
        <w:t>-SCGK-SBK-00</w:t>
      </w:r>
      <w:r>
        <w:rPr>
          <w:rFonts w:hint="eastAsia" w:ascii="宋体" w:hAnsi="宋体" w:cs="宋体"/>
          <w:color w:val="000000"/>
          <w:kern w:val="0"/>
          <w:sz w:val="28"/>
          <w:szCs w:val="28"/>
          <w:lang w:val="en-US" w:eastAsia="zh-CN"/>
        </w:rPr>
        <w:t>1</w:t>
      </w:r>
    </w:p>
    <w:p>
      <w:pPr>
        <w:spacing w:line="480" w:lineRule="exact"/>
        <w:ind w:firstLine="140" w:firstLineChars="50"/>
        <w:rPr>
          <w:rFonts w:ascii="宋体" w:hAnsi="宋体" w:cs="宋体"/>
          <w:color w:val="000000"/>
          <w:kern w:val="0"/>
          <w:sz w:val="28"/>
          <w:szCs w:val="28"/>
        </w:rPr>
      </w:pPr>
      <w:r>
        <w:rPr>
          <w:rFonts w:hint="eastAsia" w:ascii="宋体" w:hAnsi="宋体" w:cs="宋体"/>
          <w:color w:val="000000"/>
          <w:kern w:val="0"/>
          <w:sz w:val="28"/>
          <w:szCs w:val="28"/>
        </w:rPr>
        <w:t>2、采购名称、内容：</w:t>
      </w:r>
    </w:p>
    <w:tbl>
      <w:tblPr>
        <w:tblStyle w:val="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948"/>
        <w:gridCol w:w="4157"/>
        <w:gridCol w:w="127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标号</w:t>
            </w:r>
          </w:p>
        </w:tc>
        <w:tc>
          <w:tcPr>
            <w:tcW w:w="2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名称</w:t>
            </w:r>
          </w:p>
        </w:tc>
        <w:tc>
          <w:tcPr>
            <w:tcW w:w="4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lang w:val="en-US" w:eastAsia="zh-CN"/>
              </w:rPr>
              <w:t>主要</w:t>
            </w:r>
            <w:r>
              <w:rPr>
                <w:rFonts w:hint="eastAsia" w:ascii="宋体" w:hAnsi="宋体"/>
                <w:sz w:val="28"/>
                <w:szCs w:val="28"/>
              </w:rPr>
              <w:t>内容</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期限</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2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ascii="宋体" w:hAnsi="宋体"/>
                <w:sz w:val="28"/>
                <w:szCs w:val="28"/>
              </w:rPr>
            </w:pPr>
            <w:r>
              <w:rPr>
                <w:rFonts w:hint="eastAsia" w:ascii="宋体" w:hAnsi="宋体" w:cs="宋体"/>
                <w:color w:val="000000"/>
                <w:kern w:val="0"/>
                <w:sz w:val="28"/>
                <w:szCs w:val="28"/>
              </w:rPr>
              <w:t>熟料窑承托传动系统测量调整技术服务</w:t>
            </w:r>
          </w:p>
        </w:tc>
        <w:tc>
          <w:tcPr>
            <w:tcW w:w="41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宋体"/>
                <w:color w:val="000000"/>
                <w:kern w:val="0"/>
                <w:sz w:val="28"/>
                <w:szCs w:val="28"/>
                <w:lang w:val="en-US"/>
              </w:rPr>
            </w:pPr>
            <w:r>
              <w:rPr>
                <w:rFonts w:hint="eastAsia" w:ascii="宋体" w:hAnsi="宋体" w:cs="宋体"/>
                <w:color w:val="000000"/>
                <w:kern w:val="0"/>
                <w:sz w:val="28"/>
                <w:szCs w:val="28"/>
                <w:lang w:val="en-US" w:eastAsia="zh-CN"/>
              </w:rPr>
              <w:t>见12、</w:t>
            </w:r>
            <w:r>
              <w:rPr>
                <w:rFonts w:hint="eastAsia" w:asciiTheme="minorEastAsia" w:hAnsiTheme="minorEastAsia" w:eastAsiaTheme="minorEastAsia"/>
                <w:bCs w:val="0"/>
                <w:color w:val="000000"/>
                <w:kern w:val="2"/>
                <w:sz w:val="28"/>
                <w:szCs w:val="28"/>
                <w:lang w:val="en-US" w:eastAsia="zh-CN"/>
              </w:rPr>
              <w:t>主要内容及技术要求</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sz w:val="28"/>
                <w:szCs w:val="28"/>
              </w:rPr>
            </w:pPr>
            <w:r>
              <w:rPr>
                <w:rFonts w:hint="eastAsia" w:ascii="宋体" w:hAnsi="宋体"/>
                <w:sz w:val="28"/>
                <w:szCs w:val="28"/>
                <w:lang w:val="en-US" w:eastAsia="zh-CN"/>
              </w:rPr>
              <w:t>30</w:t>
            </w:r>
            <w:r>
              <w:rPr>
                <w:rFonts w:hint="eastAsia" w:ascii="宋体" w:hAnsi="宋体"/>
                <w:sz w:val="28"/>
                <w:szCs w:val="28"/>
              </w:rPr>
              <w:t>天</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sz w:val="28"/>
                <w:szCs w:val="28"/>
              </w:rPr>
            </w:pPr>
            <w:r>
              <w:rPr>
                <w:rFonts w:hint="eastAsia" w:ascii="宋体" w:hAnsi="宋体"/>
                <w:sz w:val="28"/>
                <w:szCs w:val="28"/>
              </w:rPr>
              <w:t>中铝中州铝业有限公司</w:t>
            </w:r>
          </w:p>
        </w:tc>
      </w:tr>
    </w:tbl>
    <w:p>
      <w:pPr>
        <w:tabs>
          <w:tab w:val="left" w:pos="720"/>
        </w:tabs>
        <w:spacing w:line="360" w:lineRule="auto"/>
        <w:ind w:left="420" w:hanging="420" w:hangingChars="150"/>
        <w:rPr>
          <w:rFonts w:ascii="宋体" w:hAnsi="宋体" w:cs="宋体"/>
          <w:color w:val="000000"/>
          <w:kern w:val="0"/>
          <w:sz w:val="28"/>
          <w:szCs w:val="28"/>
        </w:rPr>
      </w:pPr>
      <w:r>
        <w:rPr>
          <w:rFonts w:hint="eastAsia" w:ascii="宋体" w:hAnsi="宋体" w:cs="宋体"/>
          <w:color w:val="000000"/>
          <w:kern w:val="0"/>
          <w:sz w:val="28"/>
          <w:szCs w:val="28"/>
        </w:rPr>
        <w:t>3、资金来源：企业自有资金。</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4、承包商资格必须符合下列要求：</w:t>
      </w:r>
    </w:p>
    <w:p>
      <w:pPr>
        <w:widowControl/>
        <w:shd w:val="clear" w:color="auto" w:fill="FFFFFF"/>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rPr>
        <w:t>1） 在中华人民共和国符合《中华人民共和国公司法》注册的、具有法人资格的有能力提供上述生产服务的供应商。需提供企业法人营业执照、税务登记证、组织机构代码证或三证合一新证，银行开户许可证，安全生产许可证</w:t>
      </w:r>
      <w:r>
        <w:rPr>
          <w:rFonts w:hint="eastAsia" w:ascii="宋体" w:hAnsi="宋体" w:cs="宋体"/>
          <w:kern w:val="0"/>
          <w:sz w:val="28"/>
          <w:szCs w:val="28"/>
        </w:rPr>
        <w:t>，企业注册资金不低于5</w:t>
      </w:r>
      <w:r>
        <w:rPr>
          <w:rFonts w:ascii="宋体" w:hAnsi="宋体" w:cs="宋体"/>
          <w:kern w:val="0"/>
          <w:sz w:val="28"/>
          <w:szCs w:val="28"/>
        </w:rPr>
        <w:t>00</w:t>
      </w:r>
      <w:r>
        <w:rPr>
          <w:rFonts w:hint="eastAsia" w:ascii="宋体" w:hAnsi="宋体" w:cs="宋体"/>
          <w:kern w:val="0"/>
          <w:sz w:val="28"/>
          <w:szCs w:val="28"/>
        </w:rPr>
        <w:t>万</w:t>
      </w:r>
      <w:r>
        <w:rPr>
          <w:rFonts w:hint="eastAsia" w:ascii="宋体" w:hAnsi="宋体" w:cs="宋体"/>
          <w:color w:val="000000"/>
          <w:kern w:val="0"/>
          <w:sz w:val="28"/>
          <w:szCs w:val="28"/>
        </w:rPr>
        <w:t>元，参加采购报价活动前三年之内在经营活动中没有重大违法记录（工亡、涉嫌造假的记录），未被列入国家失信被执行人名单及中铝集团（公司）黑名单库；</w:t>
      </w:r>
      <w:r>
        <w:rPr>
          <w:rFonts w:hint="eastAsia" w:ascii="宋体" w:hAnsi="宋体" w:cs="宋体"/>
          <w:color w:val="000000"/>
          <w:kern w:val="0"/>
          <w:sz w:val="28"/>
          <w:szCs w:val="28"/>
          <w:lang w:eastAsia="zh-CN"/>
        </w:rPr>
        <w:t>供应商资质要求</w:t>
      </w:r>
      <w:r>
        <w:rPr>
          <w:rFonts w:hint="eastAsia" w:ascii="宋体" w:hAnsi="宋体" w:cs="宋体"/>
          <w:color w:val="000000"/>
          <w:kern w:val="0"/>
          <w:sz w:val="28"/>
          <w:szCs w:val="28"/>
        </w:rPr>
        <w:t>建筑安装施工总承包三级以上（含三级）</w:t>
      </w:r>
      <w:r>
        <w:rPr>
          <w:rFonts w:hint="eastAsia" w:ascii="宋体" w:hAnsi="宋体" w:cs="宋体"/>
          <w:color w:val="000000"/>
          <w:kern w:val="0"/>
          <w:sz w:val="28"/>
          <w:szCs w:val="28"/>
          <w:lang w:eastAsia="zh-CN"/>
        </w:rPr>
        <w:t>或</w:t>
      </w:r>
      <w:r>
        <w:rPr>
          <w:rFonts w:hint="eastAsia" w:ascii="宋体" w:hAnsi="宋体" w:cs="宋体"/>
          <w:color w:val="000000"/>
          <w:kern w:val="0"/>
          <w:sz w:val="28"/>
          <w:szCs w:val="28"/>
        </w:rPr>
        <w:t>机电设备安装施工总承包三级以上（含三级）。</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2）具有良好的商业信誉和健全的财务会计制度，提供银行资信证明与最新年度的财务报表；</w:t>
      </w:r>
    </w:p>
    <w:p>
      <w:pPr>
        <w:widowControl/>
        <w:shd w:val="clear" w:color="auto" w:fill="FFFFFF"/>
        <w:spacing w:line="360" w:lineRule="auto"/>
        <w:rPr>
          <w:rFonts w:ascii="宋体" w:hAnsi="宋体" w:cs="宋体"/>
          <w:color w:val="000000"/>
          <w:kern w:val="0"/>
          <w:sz w:val="28"/>
          <w:szCs w:val="28"/>
        </w:rPr>
      </w:pPr>
      <w:r>
        <w:rPr>
          <w:rFonts w:hint="eastAsia" w:ascii="宋体" w:hAnsi="宋体" w:cs="宋体"/>
          <w:color w:val="000000"/>
          <w:kern w:val="0"/>
          <w:sz w:val="28"/>
          <w:szCs w:val="28"/>
        </w:rPr>
        <w:t>3）参加采购报价活动前三年之内，在经营活动中没有重大违法记录；</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4）供应商用工年龄应当年满18周岁且男员工不超过60周岁，女员工不超过5</w:t>
      </w:r>
      <w:r>
        <w:rPr>
          <w:rFonts w:ascii="宋体" w:hAnsi="宋体" w:cs="宋体"/>
          <w:color w:val="000000"/>
          <w:kern w:val="0"/>
          <w:sz w:val="28"/>
          <w:szCs w:val="28"/>
        </w:rPr>
        <w:t>0</w:t>
      </w:r>
      <w:r>
        <w:rPr>
          <w:rFonts w:hint="eastAsia" w:ascii="宋体" w:hAnsi="宋体" w:cs="宋体"/>
          <w:color w:val="000000"/>
          <w:kern w:val="0"/>
          <w:sz w:val="28"/>
          <w:szCs w:val="28"/>
        </w:rPr>
        <w:t>岁，有双重劳动关系的人员不可使用；</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5）供应商在承揽作业期间，更换人员比例不得高于用工总量的10%，若作业期间需更换作业人员，应事前先书面通知甲方并提供更换人员相关资料；</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6）供应商同时段承揽多项任务时，现场禁止“共享员工”（不含管理和技术人员）；</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7）供应商具有此类型生产服务的业绩经历，提供合同及反馈意见；</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8）本项目不接受联合体</w:t>
      </w:r>
      <w:r>
        <w:rPr>
          <w:rFonts w:hint="eastAsia" w:ascii="宋体" w:hAnsi="宋体" w:cs="宋体"/>
          <w:color w:val="000000"/>
          <w:kern w:val="0"/>
          <w:sz w:val="28"/>
          <w:szCs w:val="28"/>
          <w:lang w:eastAsia="zh-CN"/>
        </w:rPr>
        <w:t>报价</w:t>
      </w:r>
      <w:r>
        <w:rPr>
          <w:rFonts w:hint="eastAsia" w:ascii="宋体" w:hAnsi="宋体" w:cs="宋体"/>
          <w:color w:val="000000"/>
          <w:kern w:val="0"/>
          <w:sz w:val="28"/>
          <w:szCs w:val="28"/>
        </w:rPr>
        <w:t>；</w:t>
      </w:r>
    </w:p>
    <w:p>
      <w:pPr>
        <w:tabs>
          <w:tab w:val="left" w:pos="720"/>
        </w:tabs>
        <w:spacing w:line="360" w:lineRule="auto"/>
        <w:rPr>
          <w:rFonts w:ascii="宋体" w:hAnsi="宋体" w:cs="宋体"/>
          <w:color w:val="000000"/>
          <w:kern w:val="0"/>
          <w:sz w:val="28"/>
          <w:szCs w:val="28"/>
        </w:rPr>
      </w:pPr>
      <w:r>
        <w:rPr>
          <w:rFonts w:hint="eastAsia" w:ascii="宋体" w:hAnsi="宋体" w:cs="宋体"/>
          <w:color w:val="000000"/>
          <w:kern w:val="0"/>
          <w:sz w:val="28"/>
          <w:szCs w:val="28"/>
        </w:rPr>
        <w:t>9）法律、行政法规规定的其他条件。</w:t>
      </w:r>
    </w:p>
    <w:p>
      <w:pPr>
        <w:tabs>
          <w:tab w:val="left" w:pos="720"/>
        </w:tabs>
        <w:spacing w:line="360" w:lineRule="auto"/>
        <w:rPr>
          <w:rFonts w:ascii="宋体" w:hAnsi="宋体" w:cs="宋体"/>
          <w:kern w:val="0"/>
          <w:sz w:val="28"/>
          <w:szCs w:val="28"/>
        </w:rPr>
      </w:pPr>
      <w:r>
        <w:rPr>
          <w:rFonts w:hint="eastAsia" w:ascii="宋体" w:hAnsi="宋体" w:cs="宋体"/>
          <w:color w:val="000000"/>
          <w:kern w:val="0"/>
          <w:sz w:val="28"/>
          <w:szCs w:val="28"/>
        </w:rPr>
        <w:t>5、</w:t>
      </w:r>
      <w:r>
        <w:rPr>
          <w:rFonts w:hint="eastAsia" w:ascii="宋体" w:hAnsi="宋体" w:cs="宋体"/>
          <w:kern w:val="0"/>
          <w:sz w:val="28"/>
          <w:szCs w:val="28"/>
        </w:rPr>
        <w:t>索取采购文件时间：202</w:t>
      </w:r>
      <w:r>
        <w:rPr>
          <w:rFonts w:hint="eastAsia" w:ascii="宋体" w:hAnsi="宋体" w:cs="宋体"/>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9</w:t>
      </w:r>
      <w:r>
        <w:rPr>
          <w:rFonts w:hint="eastAsia" w:ascii="宋体" w:hAnsi="宋体" w:cs="宋体"/>
          <w:kern w:val="0"/>
          <w:sz w:val="28"/>
          <w:szCs w:val="28"/>
        </w:rPr>
        <w:t>月</w:t>
      </w:r>
      <w:r>
        <w:rPr>
          <w:rFonts w:hint="eastAsia" w:ascii="宋体" w:hAnsi="宋体" w:cs="宋体"/>
          <w:kern w:val="0"/>
          <w:sz w:val="28"/>
          <w:szCs w:val="28"/>
          <w:lang w:val="en-US" w:eastAsia="zh-CN"/>
        </w:rPr>
        <w:t>28</w:t>
      </w:r>
      <w:r>
        <w:rPr>
          <w:rFonts w:hint="eastAsia" w:ascii="宋体" w:hAnsi="宋体" w:cs="宋体"/>
          <w:kern w:val="0"/>
          <w:sz w:val="28"/>
          <w:szCs w:val="28"/>
        </w:rPr>
        <w:t>日至202</w:t>
      </w:r>
      <w:r>
        <w:rPr>
          <w:rFonts w:hint="eastAsia" w:ascii="宋体" w:hAnsi="宋体" w:cs="宋体"/>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10</w:t>
      </w:r>
      <w:r>
        <w:rPr>
          <w:rFonts w:hint="eastAsia" w:ascii="宋体" w:hAnsi="宋体" w:cs="宋体"/>
          <w:kern w:val="0"/>
          <w:sz w:val="28"/>
          <w:szCs w:val="28"/>
        </w:rPr>
        <w:t>月</w:t>
      </w:r>
      <w:r>
        <w:rPr>
          <w:rFonts w:hint="eastAsia" w:ascii="宋体" w:hAnsi="宋体" w:cs="宋体"/>
          <w:kern w:val="0"/>
          <w:sz w:val="28"/>
          <w:szCs w:val="28"/>
          <w:lang w:val="en-US" w:eastAsia="zh-CN"/>
        </w:rPr>
        <w:t>8</w:t>
      </w:r>
      <w:r>
        <w:rPr>
          <w:rFonts w:hint="eastAsia" w:ascii="宋体" w:hAnsi="宋体" w:cs="宋体"/>
          <w:kern w:val="0"/>
          <w:sz w:val="28"/>
          <w:szCs w:val="28"/>
        </w:rPr>
        <w:t>日。</w:t>
      </w:r>
    </w:p>
    <w:p>
      <w:pPr>
        <w:spacing w:line="360" w:lineRule="auto"/>
        <w:rPr>
          <w:rFonts w:ascii="宋体" w:hAnsi="宋体" w:cs="宋体"/>
          <w:kern w:val="0"/>
          <w:sz w:val="28"/>
          <w:szCs w:val="28"/>
        </w:rPr>
      </w:pPr>
      <w:r>
        <w:rPr>
          <w:rFonts w:ascii="宋体" w:hAnsi="宋体" w:cs="宋体"/>
          <w:kern w:val="0"/>
          <w:sz w:val="28"/>
          <w:szCs w:val="28"/>
        </w:rPr>
        <w:t>6</w:t>
      </w:r>
      <w:r>
        <w:rPr>
          <w:rFonts w:hint="eastAsia" w:ascii="宋体" w:hAnsi="宋体" w:cs="宋体"/>
          <w:kern w:val="0"/>
          <w:sz w:val="28"/>
          <w:szCs w:val="28"/>
        </w:rPr>
        <w:t>、报价文件递交截止时间：202</w:t>
      </w:r>
      <w:r>
        <w:rPr>
          <w:rFonts w:hint="eastAsia" w:ascii="宋体" w:hAnsi="宋体" w:cs="宋体"/>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10</w:t>
      </w:r>
      <w:r>
        <w:rPr>
          <w:rFonts w:hint="eastAsia" w:ascii="宋体" w:hAnsi="宋体" w:cs="宋体"/>
          <w:kern w:val="0"/>
          <w:sz w:val="28"/>
          <w:szCs w:val="28"/>
        </w:rPr>
        <w:t>月</w:t>
      </w:r>
      <w:r>
        <w:rPr>
          <w:rFonts w:hint="eastAsia" w:ascii="宋体" w:hAnsi="宋体" w:cs="宋体"/>
          <w:kern w:val="0"/>
          <w:sz w:val="28"/>
          <w:szCs w:val="28"/>
          <w:lang w:val="en-US" w:eastAsia="zh-CN"/>
        </w:rPr>
        <w:t>8</w:t>
      </w:r>
      <w:r>
        <w:rPr>
          <w:rFonts w:hint="eastAsia" w:ascii="宋体" w:hAnsi="宋体" w:cs="宋体"/>
          <w:kern w:val="0"/>
          <w:sz w:val="28"/>
          <w:szCs w:val="28"/>
        </w:rPr>
        <w:t>日</w:t>
      </w:r>
      <w:r>
        <w:rPr>
          <w:rFonts w:hint="eastAsia" w:ascii="宋体" w:hAnsi="宋体" w:cs="宋体"/>
          <w:kern w:val="0"/>
          <w:sz w:val="28"/>
          <w:szCs w:val="28"/>
          <w:lang w:val="en-US" w:eastAsia="zh-CN"/>
        </w:rPr>
        <w:t>上</w:t>
      </w:r>
      <w:r>
        <w:rPr>
          <w:rFonts w:hint="eastAsia" w:ascii="宋体" w:hAnsi="宋体" w:cs="宋体"/>
          <w:kern w:val="0"/>
          <w:sz w:val="28"/>
          <w:szCs w:val="28"/>
        </w:rPr>
        <w:t>午</w:t>
      </w:r>
      <w:r>
        <w:rPr>
          <w:rFonts w:hint="eastAsia" w:ascii="宋体" w:hAnsi="宋体" w:cs="宋体"/>
          <w:kern w:val="0"/>
          <w:sz w:val="28"/>
          <w:szCs w:val="28"/>
          <w:lang w:val="en-US" w:eastAsia="zh-CN"/>
        </w:rPr>
        <w:t>9</w:t>
      </w:r>
      <w:r>
        <w:rPr>
          <w:rFonts w:hint="eastAsia" w:ascii="宋体" w:hAnsi="宋体" w:cs="宋体"/>
          <w:kern w:val="0"/>
          <w:sz w:val="28"/>
          <w:szCs w:val="28"/>
        </w:rPr>
        <w:t>：</w:t>
      </w:r>
      <w:r>
        <w:rPr>
          <w:rFonts w:hint="eastAsia" w:ascii="宋体" w:hAnsi="宋体" w:cs="宋体"/>
          <w:kern w:val="0"/>
          <w:sz w:val="28"/>
          <w:szCs w:val="28"/>
          <w:lang w:val="en-US" w:eastAsia="zh-CN"/>
        </w:rPr>
        <w:t>3</w:t>
      </w:r>
      <w:r>
        <w:rPr>
          <w:rFonts w:hint="eastAsia" w:ascii="宋体" w:hAnsi="宋体" w:cs="宋体"/>
          <w:kern w:val="0"/>
          <w:sz w:val="28"/>
          <w:szCs w:val="28"/>
        </w:rPr>
        <w:t>0 (北京时间)。逾期递交的报价文件不再受理。</w:t>
      </w:r>
      <w:bookmarkStart w:id="0" w:name="_GoBack"/>
      <w:bookmarkEnd w:id="0"/>
    </w:p>
    <w:p>
      <w:pPr>
        <w:spacing w:line="360" w:lineRule="auto"/>
        <w:rPr>
          <w:rFonts w:ascii="宋体" w:hAnsi="宋体" w:cs="宋体"/>
          <w:kern w:val="0"/>
          <w:sz w:val="28"/>
          <w:szCs w:val="28"/>
        </w:rPr>
      </w:pPr>
      <w:r>
        <w:rPr>
          <w:rFonts w:ascii="宋体" w:hAnsi="宋体" w:cs="宋体"/>
          <w:kern w:val="0"/>
          <w:sz w:val="28"/>
          <w:szCs w:val="28"/>
        </w:rPr>
        <w:t>7</w:t>
      </w:r>
      <w:r>
        <w:rPr>
          <w:rFonts w:hint="eastAsia" w:ascii="宋体" w:hAnsi="宋体" w:cs="宋体"/>
          <w:kern w:val="0"/>
          <w:sz w:val="28"/>
          <w:szCs w:val="28"/>
        </w:rPr>
        <w:t>、采购时间：202</w:t>
      </w:r>
      <w:r>
        <w:rPr>
          <w:rFonts w:hint="eastAsia" w:ascii="宋体" w:hAnsi="宋体" w:cs="宋体"/>
          <w:kern w:val="0"/>
          <w:sz w:val="28"/>
          <w:szCs w:val="28"/>
          <w:lang w:val="en-US" w:eastAsia="zh-CN"/>
        </w:rPr>
        <w:t>3</w:t>
      </w:r>
      <w:r>
        <w:rPr>
          <w:rFonts w:hint="eastAsia" w:ascii="宋体" w:hAnsi="宋体" w:cs="宋体"/>
          <w:kern w:val="0"/>
          <w:sz w:val="28"/>
          <w:szCs w:val="28"/>
        </w:rPr>
        <w:t>年</w:t>
      </w:r>
      <w:r>
        <w:rPr>
          <w:rFonts w:hint="eastAsia" w:ascii="宋体" w:hAnsi="宋体" w:cs="宋体"/>
          <w:kern w:val="0"/>
          <w:sz w:val="28"/>
          <w:szCs w:val="28"/>
          <w:lang w:val="en-US" w:eastAsia="zh-CN"/>
        </w:rPr>
        <w:t>10</w:t>
      </w:r>
      <w:r>
        <w:rPr>
          <w:rFonts w:hint="eastAsia" w:ascii="宋体" w:hAnsi="宋体" w:cs="宋体"/>
          <w:kern w:val="0"/>
          <w:sz w:val="28"/>
          <w:szCs w:val="28"/>
        </w:rPr>
        <w:t>月</w:t>
      </w:r>
      <w:r>
        <w:rPr>
          <w:rFonts w:hint="eastAsia" w:ascii="宋体" w:hAnsi="宋体" w:cs="宋体"/>
          <w:kern w:val="0"/>
          <w:sz w:val="28"/>
          <w:szCs w:val="28"/>
          <w:lang w:val="en-US" w:eastAsia="zh-CN"/>
        </w:rPr>
        <w:t>8</w:t>
      </w:r>
      <w:r>
        <w:rPr>
          <w:rFonts w:hint="eastAsia" w:ascii="宋体" w:hAnsi="宋体" w:cs="宋体"/>
          <w:kern w:val="0"/>
          <w:sz w:val="28"/>
          <w:szCs w:val="28"/>
        </w:rPr>
        <w:t>日</w:t>
      </w:r>
      <w:r>
        <w:rPr>
          <w:rFonts w:hint="eastAsia" w:ascii="宋体" w:hAnsi="宋体" w:cs="宋体"/>
          <w:kern w:val="0"/>
          <w:sz w:val="28"/>
          <w:szCs w:val="28"/>
          <w:lang w:val="en-US" w:eastAsia="zh-CN"/>
        </w:rPr>
        <w:t>上</w:t>
      </w:r>
      <w:r>
        <w:rPr>
          <w:rFonts w:hint="eastAsia" w:ascii="宋体" w:hAnsi="宋体" w:cs="宋体"/>
          <w:kern w:val="0"/>
          <w:sz w:val="28"/>
          <w:szCs w:val="28"/>
        </w:rPr>
        <w:t>午</w:t>
      </w:r>
      <w:r>
        <w:rPr>
          <w:rFonts w:hint="eastAsia" w:ascii="宋体" w:hAnsi="宋体" w:cs="宋体"/>
          <w:kern w:val="0"/>
          <w:sz w:val="28"/>
          <w:szCs w:val="28"/>
          <w:lang w:val="en-US" w:eastAsia="zh-CN"/>
        </w:rPr>
        <w:t>9</w:t>
      </w:r>
      <w:r>
        <w:rPr>
          <w:rFonts w:hint="eastAsia" w:ascii="宋体" w:hAnsi="宋体" w:cs="宋体"/>
          <w:kern w:val="0"/>
          <w:sz w:val="28"/>
          <w:szCs w:val="28"/>
        </w:rPr>
        <w:t>：</w:t>
      </w:r>
      <w:r>
        <w:rPr>
          <w:rFonts w:hint="eastAsia" w:ascii="宋体" w:hAnsi="宋体" w:cs="宋体"/>
          <w:kern w:val="0"/>
          <w:sz w:val="28"/>
          <w:szCs w:val="28"/>
          <w:lang w:val="en-US" w:eastAsia="zh-CN"/>
        </w:rPr>
        <w:t>3</w:t>
      </w:r>
      <w:r>
        <w:rPr>
          <w:rFonts w:hint="eastAsia" w:ascii="宋体" w:hAnsi="宋体" w:cs="宋体"/>
          <w:kern w:val="0"/>
          <w:sz w:val="28"/>
          <w:szCs w:val="28"/>
        </w:rPr>
        <w:t>0(北京时间)。</w:t>
      </w:r>
    </w:p>
    <w:p>
      <w:pPr>
        <w:spacing w:line="360" w:lineRule="auto"/>
        <w:rPr>
          <w:rFonts w:ascii="宋体" w:hAnsi="宋体" w:cs="宋体"/>
          <w:color w:val="000000"/>
          <w:kern w:val="0"/>
          <w:sz w:val="28"/>
          <w:szCs w:val="28"/>
        </w:rPr>
      </w:pPr>
      <w:r>
        <w:rPr>
          <w:rFonts w:ascii="宋体" w:hAnsi="宋体" w:cs="宋体"/>
          <w:color w:val="000000"/>
          <w:kern w:val="0"/>
          <w:sz w:val="28"/>
          <w:szCs w:val="28"/>
        </w:rPr>
        <w:t>8</w:t>
      </w:r>
      <w:r>
        <w:rPr>
          <w:rFonts w:hint="eastAsia" w:ascii="宋体" w:hAnsi="宋体" w:cs="宋体"/>
          <w:color w:val="000000"/>
          <w:kern w:val="0"/>
          <w:sz w:val="28"/>
          <w:szCs w:val="28"/>
        </w:rPr>
        <w:t>、采购地点：中铝中州铝业有限公司生产管控中心</w:t>
      </w:r>
      <w:r>
        <w:rPr>
          <w:rFonts w:hint="eastAsia" w:ascii="宋体" w:hAnsi="宋体" w:cs="宋体"/>
          <w:color w:val="000000"/>
          <w:kern w:val="0"/>
          <w:sz w:val="28"/>
          <w:szCs w:val="28"/>
          <w:lang w:val="en-US" w:eastAsia="zh-CN"/>
        </w:rPr>
        <w:t>三楼会议室</w:t>
      </w:r>
      <w:r>
        <w:rPr>
          <w:rFonts w:hint="eastAsia" w:ascii="宋体" w:hAnsi="宋体" w:cs="宋体"/>
          <w:color w:val="000000"/>
          <w:kern w:val="0"/>
          <w:sz w:val="28"/>
          <w:szCs w:val="28"/>
        </w:rPr>
        <w:t>。</w:t>
      </w:r>
    </w:p>
    <w:p>
      <w:pPr>
        <w:spacing w:line="360" w:lineRule="auto"/>
        <w:rPr>
          <w:rFonts w:ascii="宋体" w:hAnsi="宋体" w:cs="宋体"/>
          <w:color w:val="000000"/>
          <w:kern w:val="0"/>
          <w:sz w:val="28"/>
          <w:szCs w:val="28"/>
        </w:rPr>
      </w:pPr>
      <w:r>
        <w:rPr>
          <w:rFonts w:ascii="宋体" w:hAnsi="宋体" w:cs="宋体"/>
          <w:color w:val="000000"/>
          <w:kern w:val="0"/>
          <w:sz w:val="28"/>
          <w:szCs w:val="28"/>
        </w:rPr>
        <w:t>9</w:t>
      </w:r>
      <w:r>
        <w:rPr>
          <w:rFonts w:hint="eastAsia" w:ascii="宋体" w:hAnsi="宋体" w:cs="宋体"/>
          <w:color w:val="000000"/>
          <w:kern w:val="0"/>
          <w:sz w:val="28"/>
          <w:szCs w:val="28"/>
        </w:rPr>
        <w:t>、采购人：中铝中州铝业有限公司生产管控中心</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地址：河南省修武县七贤镇中铝中州铝业有限公司</w:t>
      </w:r>
    </w:p>
    <w:p>
      <w:pPr>
        <w:widowControl/>
        <w:spacing w:line="360" w:lineRule="auto"/>
        <w:ind w:firstLine="140" w:firstLineChars="50"/>
        <w:rPr>
          <w:rFonts w:ascii="宋体" w:hAnsi="宋体" w:cs="宋体"/>
          <w:color w:val="000000"/>
          <w:kern w:val="0"/>
          <w:sz w:val="28"/>
          <w:szCs w:val="28"/>
        </w:rPr>
      </w:pPr>
      <w:r>
        <w:rPr>
          <w:rFonts w:hint="eastAsia" w:ascii="宋体" w:hAnsi="宋体" w:cs="宋体"/>
          <w:color w:val="000000"/>
          <w:kern w:val="0"/>
          <w:sz w:val="28"/>
          <w:szCs w:val="28"/>
        </w:rPr>
        <w:t>邮编：454174</w:t>
      </w:r>
    </w:p>
    <w:p>
      <w:pPr>
        <w:widowControl/>
        <w:spacing w:line="360" w:lineRule="auto"/>
        <w:ind w:firstLine="140" w:firstLineChars="5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联系人：</w:t>
      </w:r>
      <w:r>
        <w:rPr>
          <w:rFonts w:hint="eastAsia" w:ascii="宋体" w:hAnsi="宋体" w:cs="宋体"/>
          <w:color w:val="000000"/>
          <w:kern w:val="0"/>
          <w:sz w:val="28"/>
          <w:szCs w:val="28"/>
          <w:lang w:eastAsia="zh-CN"/>
        </w:rPr>
        <w:t>孔</w:t>
      </w:r>
      <w:r>
        <w:rPr>
          <w:rFonts w:hint="eastAsia" w:ascii="宋体" w:hAnsi="宋体" w:cs="宋体"/>
          <w:color w:val="000000"/>
          <w:kern w:val="0"/>
          <w:sz w:val="28"/>
          <w:szCs w:val="28"/>
        </w:rPr>
        <w:t xml:space="preserve">先生 </w:t>
      </w:r>
      <w:r>
        <w:rPr>
          <w:rFonts w:ascii="宋体" w:hAnsi="宋体" w:cs="宋体"/>
          <w:color w:val="000000"/>
          <w:kern w:val="0"/>
          <w:sz w:val="28"/>
          <w:szCs w:val="28"/>
        </w:rPr>
        <w:t xml:space="preserve"> </w:t>
      </w:r>
      <w:r>
        <w:rPr>
          <w:rFonts w:hint="eastAsia" w:ascii="宋体" w:hAnsi="宋体" w:cs="宋体"/>
          <w:color w:val="000000"/>
          <w:kern w:val="0"/>
          <w:sz w:val="28"/>
          <w:szCs w:val="28"/>
        </w:rPr>
        <w:t>电话：</w:t>
      </w:r>
      <w:r>
        <w:rPr>
          <w:rFonts w:hint="eastAsia" w:ascii="宋体" w:hAnsi="宋体" w:cs="宋体"/>
          <w:color w:val="000000"/>
          <w:kern w:val="0"/>
          <w:sz w:val="28"/>
          <w:szCs w:val="28"/>
          <w:lang w:val="en-US" w:eastAsia="zh-CN"/>
        </w:rPr>
        <w:t>0391-3502632  15893000619</w:t>
      </w:r>
    </w:p>
    <w:p>
      <w:pPr>
        <w:adjustRightInd w:val="0"/>
        <w:snapToGrid w:val="0"/>
        <w:spacing w:line="360" w:lineRule="auto"/>
        <w:ind w:firstLine="140" w:firstLineChars="50"/>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电子邮箱：</w:t>
      </w:r>
      <w:r>
        <w:rPr>
          <w:rFonts w:hint="eastAsia" w:ascii="宋体" w:hAnsi="宋体" w:cs="宋体"/>
          <w:color w:val="000000"/>
          <w:kern w:val="0"/>
          <w:sz w:val="28"/>
          <w:szCs w:val="28"/>
          <w:lang w:val="en-US" w:eastAsia="zh-CN"/>
        </w:rPr>
        <w:t>1778902182@qq.com</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0</w:t>
      </w:r>
      <w:r>
        <w:rPr>
          <w:rFonts w:hint="eastAsia" w:ascii="宋体" w:hAnsi="宋体" w:cs="宋体"/>
          <w:color w:val="000000"/>
          <w:kern w:val="0"/>
          <w:sz w:val="28"/>
          <w:szCs w:val="28"/>
        </w:rPr>
        <w:t>、发布媒体：我公司仅在中铝中州铝业有限公司网站（</w:t>
      </w:r>
      <w:r>
        <w:rPr>
          <w:rFonts w:hint="eastAsia" w:ascii="宋体" w:hAnsi="宋体" w:cs="宋体"/>
          <w:kern w:val="0"/>
          <w:sz w:val="28"/>
          <w:szCs w:val="28"/>
        </w:rPr>
        <w:t>https://zzly.chinalco.com.cn/</w:t>
      </w:r>
      <w:r>
        <w:rPr>
          <w:rFonts w:hint="eastAsia" w:ascii="宋体" w:hAnsi="宋体" w:cs="宋体"/>
          <w:color w:val="000000"/>
          <w:kern w:val="0"/>
          <w:sz w:val="28"/>
          <w:szCs w:val="28"/>
        </w:rPr>
        <w:t>）发布有关该项目的采购信息，我公司郑重提醒各报价人注意：与该项目相关采购事宜均须与我公司指定人员联系，我公司对任何转载信息及由此产生的后果均不承担任何责任。</w:t>
      </w:r>
    </w:p>
    <w:p>
      <w:pPr>
        <w:tabs>
          <w:tab w:val="left" w:pos="720"/>
        </w:tabs>
        <w:spacing w:line="360" w:lineRule="auto"/>
        <w:rPr>
          <w:rFonts w:ascii="宋体" w:hAnsi="宋体" w:cs="宋体"/>
          <w:b/>
          <w:color w:val="000000"/>
          <w:kern w:val="0"/>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rPr>
        <w:t>、</w:t>
      </w:r>
      <w:r>
        <w:rPr>
          <w:rFonts w:hint="eastAsia" w:ascii="宋体" w:hAnsi="宋体" w:cs="宋体"/>
          <w:b/>
          <w:color w:val="000000"/>
          <w:kern w:val="0"/>
          <w:sz w:val="28"/>
          <w:szCs w:val="28"/>
        </w:rPr>
        <w:t>采购监督投诉举报</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投诉举报部门：中铝中州铝业有限公司纪委工作部 （审计部）</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电话：0391-3503580  </w:t>
      </w:r>
    </w:p>
    <w:p>
      <w:pPr>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邮箱：</w:t>
      </w:r>
      <w:r>
        <w:rPr>
          <w:rFonts w:hint="eastAsia" w:ascii="宋体" w:hAnsi="宋体"/>
          <w:sz w:val="28"/>
          <w:szCs w:val="28"/>
        </w:rPr>
        <w:t>zzlyjw02@126.com</w:t>
      </w:r>
    </w:p>
    <w:p>
      <w:pPr>
        <w:spacing w:line="360" w:lineRule="auto"/>
        <w:ind w:firstLine="560" w:firstLineChars="200"/>
        <w:rPr>
          <w:rFonts w:ascii="宋体" w:hAnsi="宋体" w:cs="宋体"/>
          <w:color w:val="000000"/>
          <w:kern w:val="0"/>
          <w:sz w:val="28"/>
          <w:szCs w:val="28"/>
        </w:rPr>
      </w:pPr>
      <w:r>
        <w:rPr>
          <w:rFonts w:hint="eastAsia"/>
          <w:sz w:val="28"/>
          <w:szCs w:val="28"/>
        </w:rPr>
        <w:t>中铝股份：0</w:t>
      </w:r>
      <w:r>
        <w:rPr>
          <w:sz w:val="28"/>
          <w:szCs w:val="28"/>
        </w:rPr>
        <w:t>10-82298446</w:t>
      </w:r>
      <w:r>
        <w:rPr>
          <w:rFonts w:hint="eastAsia"/>
          <w:sz w:val="28"/>
          <w:szCs w:val="28"/>
        </w:rPr>
        <w:t>；中铝集团：0</w:t>
      </w:r>
      <w:r>
        <w:rPr>
          <w:sz w:val="28"/>
          <w:szCs w:val="28"/>
        </w:rPr>
        <w:t>10-82298683</w:t>
      </w:r>
      <w:r>
        <w:rPr>
          <w:rFonts w:hint="eastAsia" w:ascii="宋体" w:hAnsi="宋体" w:cs="宋体"/>
          <w:color w:val="000000"/>
          <w:kern w:val="0"/>
          <w:sz w:val="28"/>
          <w:szCs w:val="28"/>
        </w:rPr>
        <w:t xml:space="preserve"> </w:t>
      </w:r>
    </w:p>
    <w:p>
      <w:pPr>
        <w:pStyle w:val="2"/>
        <w:spacing w:beforeLines="0" w:afterLines="0"/>
        <w:jc w:val="left"/>
        <w:rPr>
          <w:rFonts w:hint="eastAsia"/>
          <w:lang w:val="en-US" w:eastAsia="zh-CN"/>
        </w:rPr>
      </w:pPr>
      <w:r>
        <w:rPr>
          <w:rFonts w:hint="eastAsia" w:asciiTheme="minorEastAsia" w:hAnsiTheme="minorEastAsia" w:eastAsiaTheme="minorEastAsia"/>
          <w:bCs w:val="0"/>
          <w:color w:val="000000"/>
          <w:kern w:val="2"/>
          <w:sz w:val="28"/>
          <w:szCs w:val="28"/>
          <w:lang w:val="en-US" w:eastAsia="zh-CN"/>
        </w:rPr>
        <w:t>12、主要内容及技术要求：</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5#6#7#三台熟料窑主要工作内容：</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1.回转窑轮带顶部标高(冷态)</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用精密水准仪检测，最好检测90度二个方位</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最高点做为检测基准点，用条型水平及尺子找准该点。</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2.各轮带间距测量</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用激光测距仪检测基准点间距离。</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3.各档轮带周长检测，计算直径及磨损量。</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4. 各个托轮周长检测，计算直径及磨损量。</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5.托轮组安装基准点的确认与各档开档尺寸的测定。</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6.传动大小齿轮啮合顶间隙测量</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分八个或十二个点位测量。</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7.各档垫板间隙的测量，热态轮带滑移量检测。</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8.筒体主要部位外圆跳动检测，用红外线动态检测筒体全周向12处主要部位筒体跳动。</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9.传动部的振动测量，用便携式测振仪进行测量调整前、后振动情况。</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10.其它测量根据情况进行。</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11.数据分析与计算。</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12.根据测量数据结果确定具体调整方案。</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13.调整施工原则</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少量多次勤观察，确保正常生产。</w:t>
      </w:r>
    </w:p>
    <w:p>
      <w:pPr>
        <w:pStyle w:val="2"/>
        <w:pageBreakBefore w:val="0"/>
        <w:widowControl w:val="0"/>
        <w:kinsoku/>
        <w:wordWrap/>
        <w:overflowPunct/>
        <w:topLinePunct w:val="0"/>
        <w:autoSpaceDE/>
        <w:autoSpaceDN/>
        <w:bidi w:val="0"/>
        <w:adjustRightInd/>
        <w:snapToGrid/>
        <w:spacing w:beforeLines="0" w:afterLines="0"/>
        <w:ind w:firstLine="560" w:firstLineChars="200"/>
        <w:jc w:val="both"/>
        <w:textAlignment w:val="auto"/>
        <w:rPr>
          <w:rFonts w:hint="default"/>
          <w:lang w:val="en-US" w:eastAsia="zh-CN"/>
        </w:rPr>
      </w:pPr>
      <w:r>
        <w:rPr>
          <w:rFonts w:hint="eastAsia" w:asciiTheme="minorEastAsia" w:hAnsiTheme="minorEastAsia" w:eastAsiaTheme="minorEastAsia"/>
          <w:b w:val="0"/>
          <w:bCs/>
          <w:color w:val="000000"/>
          <w:kern w:val="2"/>
          <w:sz w:val="28"/>
          <w:szCs w:val="28"/>
          <w:lang w:val="en-US" w:eastAsia="zh-CN"/>
        </w:rPr>
        <w:t>14.对1/2/3/4档掉落和开裂的挡铁进行焊接恢复。</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b w:val="0"/>
          <w:bCs/>
          <w:color w:val="000000"/>
          <w:kern w:val="2"/>
          <w:sz w:val="28"/>
          <w:szCs w:val="28"/>
          <w:lang w:val="en-US" w:eastAsia="zh-CN"/>
        </w:rPr>
      </w:pPr>
      <w:r>
        <w:rPr>
          <w:rFonts w:hint="eastAsia" w:asciiTheme="minorEastAsia" w:hAnsiTheme="minorEastAsia" w:eastAsiaTheme="minorEastAsia"/>
          <w:b w:val="0"/>
          <w:bCs/>
          <w:color w:val="000000"/>
          <w:kern w:val="2"/>
          <w:sz w:val="28"/>
          <w:szCs w:val="28"/>
          <w:lang w:val="en-US" w:eastAsia="zh-CN"/>
        </w:rPr>
        <w:t>回转窑调整后达到的技术要求：</w:t>
      </w:r>
    </w:p>
    <w:p>
      <w:pPr>
        <w:pageBreakBefore w:val="0"/>
        <w:widowControl w:val="0"/>
        <w:tabs>
          <w:tab w:val="left" w:pos="720"/>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b w:val="0"/>
          <w:bCs/>
          <w:color w:val="000000"/>
          <w:kern w:val="2"/>
          <w:sz w:val="28"/>
          <w:szCs w:val="28"/>
          <w:lang w:val="en-US" w:eastAsia="zh-CN"/>
        </w:rPr>
      </w:pPr>
      <w:r>
        <w:rPr>
          <w:rFonts w:hint="eastAsia" w:asciiTheme="minorEastAsia" w:hAnsiTheme="minorEastAsia" w:eastAsiaTheme="minorEastAsia"/>
          <w:b w:val="0"/>
          <w:bCs/>
          <w:color w:val="000000"/>
          <w:kern w:val="2"/>
          <w:sz w:val="28"/>
          <w:szCs w:val="28"/>
          <w:lang w:val="en-US" w:eastAsia="zh-CN"/>
        </w:rPr>
        <w:t>1.筒体直线度，垂直方向标高找正，偏差≤3mm，水平方向位置找正,偏差≤3mm(优良)，偏差≤3~5mm(合格)，可观察调整；托轮与轮带接触面：60%以上(规范要求新窑 70%)，托轮与轮带不均匀磨损因素除外；大小齿轮啮合良好，运转平稳；窑体上下行运行正常，液压挡轮压力符合设计要求：5-7MPa。传动振动值≤5.0mm/s。</w:t>
      </w:r>
    </w:p>
    <w:p>
      <w:pPr>
        <w:pStyle w:val="2"/>
        <w:pageBreakBefore w:val="0"/>
        <w:widowControl w:val="0"/>
        <w:kinsoku/>
        <w:wordWrap/>
        <w:overflowPunct/>
        <w:topLinePunct w:val="0"/>
        <w:autoSpaceDE/>
        <w:autoSpaceDN/>
        <w:bidi w:val="0"/>
        <w:adjustRightInd/>
        <w:snapToGrid/>
        <w:spacing w:beforeLines="0" w:afterLines="0"/>
        <w:ind w:firstLine="560" w:firstLineChars="200"/>
        <w:jc w:val="both"/>
        <w:textAlignment w:val="auto"/>
        <w:rPr>
          <w:rFonts w:hint="eastAsia" w:asciiTheme="minorEastAsia" w:hAnsiTheme="minorEastAsia" w:eastAsiaTheme="minorEastAsia"/>
          <w:b w:val="0"/>
          <w:bCs/>
          <w:color w:val="000000"/>
          <w:kern w:val="2"/>
          <w:sz w:val="28"/>
          <w:szCs w:val="28"/>
          <w:lang w:val="en-US" w:eastAsia="zh-CN"/>
        </w:rPr>
      </w:pPr>
      <w:r>
        <w:rPr>
          <w:rFonts w:hint="eastAsia" w:asciiTheme="minorEastAsia" w:hAnsiTheme="minorEastAsia" w:eastAsiaTheme="minorEastAsia"/>
          <w:b w:val="0"/>
          <w:bCs/>
          <w:color w:val="000000"/>
          <w:kern w:val="2"/>
          <w:sz w:val="28"/>
          <w:szCs w:val="28"/>
          <w:lang w:val="en-US" w:eastAsia="zh-CN"/>
        </w:rPr>
        <w:t>2.在合同承包1年质保期内，如回转窑在使用过程中出现托轮瓦发热、回转窑振动等需对回转窑进行调整处理的状况，乙方须在接到甲方通知后以24小时内到现场进行技术处理，确保回转窑的正常运转。</w:t>
      </w:r>
    </w:p>
    <w:p>
      <w:pPr>
        <w:pStyle w:val="2"/>
        <w:pageBreakBefore w:val="0"/>
        <w:widowControl w:val="0"/>
        <w:kinsoku/>
        <w:wordWrap/>
        <w:overflowPunct/>
        <w:topLinePunct w:val="0"/>
        <w:autoSpaceDE/>
        <w:autoSpaceDN/>
        <w:bidi w:val="0"/>
        <w:adjustRightInd/>
        <w:snapToGrid/>
        <w:spacing w:beforeLines="0" w:afterLines="0"/>
        <w:ind w:firstLine="560" w:firstLineChars="200"/>
        <w:jc w:val="both"/>
        <w:textAlignment w:val="auto"/>
        <w:rPr>
          <w:rFonts w:hint="eastAsia" w:asciiTheme="minorEastAsia" w:hAnsiTheme="minorEastAsia" w:eastAsiaTheme="minorEastAsia"/>
          <w:b w:val="0"/>
          <w:bCs/>
          <w:color w:val="000000"/>
          <w:kern w:val="2"/>
          <w:sz w:val="28"/>
          <w:szCs w:val="28"/>
          <w:lang w:val="en-US" w:eastAsia="zh-CN"/>
        </w:rPr>
      </w:pPr>
      <w:r>
        <w:rPr>
          <w:rFonts w:hint="eastAsia" w:asciiTheme="minorEastAsia" w:hAnsiTheme="minorEastAsia" w:eastAsiaTheme="minorEastAsia"/>
          <w:b w:val="0"/>
          <w:bCs/>
          <w:color w:val="000000"/>
          <w:kern w:val="2"/>
          <w:sz w:val="28"/>
          <w:szCs w:val="28"/>
          <w:lang w:val="en-US" w:eastAsia="zh-CN"/>
        </w:rPr>
        <w:t>3.以上检测调整施工方自己提供所有需要的施工工器具和材料。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ODc1YzlmZWQ2NWVmNGM3ZDk5NTI2MjE0M2M0M2MifQ=="/>
  </w:docVars>
  <w:rsids>
    <w:rsidRoot w:val="00000000"/>
    <w:rsid w:val="06637F78"/>
    <w:rsid w:val="0B733362"/>
    <w:rsid w:val="20AB0DAF"/>
    <w:rsid w:val="52E24AD4"/>
    <w:rsid w:val="68A920C8"/>
    <w:rsid w:val="77D00D7A"/>
    <w:rsid w:val="7C54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Lines="100" w:afterLines="80" w:line="360" w:lineRule="auto"/>
      <w:jc w:val="center"/>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2023-07-27T09:36:00Z</dcterms:created>
  <dc:creator>Administrator</dc:creator>
  <cp:lastModifiedBy>Administrator</cp:lastModifiedBy>
  <dcterms:modified xsi:type="dcterms:W3CDTF">2023-09-27T09:58:35Z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A16F4A6401744548AF271C72317C3902</vt:lpwstr>
  </property>
</Properties>
</file>