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7EE8">
      <w:pPr>
        <w:jc w:val="center"/>
        <w:outlineLvl w:val="0"/>
        <w:rPr>
          <w:rFonts w:ascii="宋体" w:hAnsi="宋体"/>
          <w:b/>
          <w:sz w:val="32"/>
          <w:szCs w:val="32"/>
        </w:rPr>
      </w:pPr>
      <w:r>
        <w:rPr>
          <w:rFonts w:hint="eastAsia" w:ascii="宋体" w:hAnsi="宋体"/>
          <w:b/>
          <w:sz w:val="32"/>
          <w:szCs w:val="32"/>
        </w:rPr>
        <w:t>白云石综合利用清洁炼镁新技术工业试验项目节能量审核报告采购公告</w:t>
      </w:r>
    </w:p>
    <w:p w14:paraId="389033C2">
      <w:pPr>
        <w:pStyle w:val="2"/>
        <w:rPr>
          <w:rFonts w:ascii="仿宋" w:hAnsi="仿宋" w:eastAsia="仿宋" w:cs="仿宋"/>
          <w:bCs/>
          <w:sz w:val="28"/>
          <w:szCs w:val="28"/>
        </w:rPr>
      </w:pPr>
      <w:bookmarkStart w:id="0" w:name="_Toc29043933"/>
      <w:bookmarkStart w:id="1" w:name="_Toc517804003"/>
      <w:bookmarkStart w:id="2" w:name="_Toc528139655"/>
      <w:bookmarkStart w:id="3" w:name="_Hlk113975203"/>
      <w:r>
        <w:rPr>
          <w:rFonts w:hint="eastAsia" w:ascii="仿宋" w:hAnsi="仿宋" w:eastAsia="仿宋" w:cs="仿宋"/>
          <w:sz w:val="28"/>
          <w:szCs w:val="28"/>
        </w:rPr>
        <w:t>采购编号：</w:t>
      </w:r>
      <w:bookmarkEnd w:id="0"/>
      <w:bookmarkEnd w:id="1"/>
      <w:bookmarkEnd w:id="2"/>
      <w:r>
        <w:rPr>
          <w:rFonts w:hint="eastAsia" w:ascii="宋体" w:hAnsi="宋体" w:cs="F2,Bold"/>
          <w:bCs/>
          <w:color w:val="000000"/>
          <w:sz w:val="32"/>
          <w:szCs w:val="32"/>
        </w:rPr>
        <w:t>CG-ZZ-202410-TZB-TZK-044</w:t>
      </w:r>
    </w:p>
    <w:p w14:paraId="17C58E4E">
      <w:pPr>
        <w:pStyle w:val="2"/>
        <w:rPr>
          <w:rFonts w:ascii="仿宋" w:hAnsi="仿宋" w:eastAsia="仿宋" w:cs="仿宋"/>
          <w:bCs/>
          <w:sz w:val="28"/>
          <w:szCs w:val="28"/>
        </w:rPr>
      </w:pPr>
      <w:bookmarkStart w:id="4" w:name="_Toc517804004"/>
      <w:bookmarkStart w:id="5" w:name="_Toc528139656"/>
      <w:bookmarkStart w:id="6" w:name="_Toc29043934"/>
      <w:r>
        <w:rPr>
          <w:rFonts w:hint="eastAsia" w:ascii="仿宋" w:hAnsi="仿宋" w:eastAsia="仿宋" w:cs="仿宋"/>
          <w:sz w:val="28"/>
          <w:szCs w:val="28"/>
        </w:rPr>
        <w:t>1.采购条件</w:t>
      </w:r>
      <w:bookmarkEnd w:id="4"/>
      <w:bookmarkEnd w:id="5"/>
      <w:bookmarkEnd w:id="6"/>
    </w:p>
    <w:p w14:paraId="4309C2F4">
      <w:pPr>
        <w:spacing w:line="360" w:lineRule="auto"/>
        <w:ind w:firstLine="480"/>
        <w:rPr>
          <w:rFonts w:ascii="宋体" w:hAnsi="宋体" w:cs="宋体"/>
          <w:sz w:val="24"/>
        </w:rPr>
      </w:pPr>
      <w:r>
        <w:rPr>
          <w:rFonts w:hint="eastAsia" w:ascii="宋体" w:hAnsi="宋体" w:cs="宋体"/>
          <w:sz w:val="24"/>
        </w:rPr>
        <w:t>白云石综合利用清洁炼镁新技术工业试验项目节能量审核报告</w:t>
      </w:r>
      <w:r>
        <w:rPr>
          <w:rFonts w:hint="eastAsia" w:ascii="宋体" w:hAnsi="宋体" w:cs="宋体"/>
          <w:sz w:val="24"/>
          <w:lang w:val="en-US" w:eastAsia="zh-CN"/>
        </w:rPr>
        <w:t>已具备采购条件</w:t>
      </w:r>
      <w:r>
        <w:rPr>
          <w:rFonts w:hint="eastAsia" w:ascii="宋体" w:hAnsi="宋体" w:cs="宋体"/>
          <w:sz w:val="24"/>
        </w:rPr>
        <w:t>，拟采用采购方式为公开询比采购，现对有关事宜公告如下。</w:t>
      </w:r>
    </w:p>
    <w:p w14:paraId="388F23E9">
      <w:pPr>
        <w:pStyle w:val="2"/>
        <w:rPr>
          <w:rFonts w:ascii="仿宋" w:hAnsi="仿宋" w:eastAsia="仿宋" w:cs="仿宋"/>
          <w:bCs/>
          <w:sz w:val="28"/>
          <w:szCs w:val="28"/>
        </w:rPr>
      </w:pPr>
      <w:bookmarkStart w:id="7" w:name="_Toc517804005"/>
      <w:bookmarkStart w:id="8" w:name="_Toc29043935"/>
      <w:bookmarkStart w:id="9" w:name="_Toc528139657"/>
      <w:r>
        <w:rPr>
          <w:rFonts w:hint="eastAsia" w:ascii="仿宋" w:hAnsi="仿宋" w:eastAsia="仿宋" w:cs="仿宋"/>
          <w:sz w:val="28"/>
          <w:szCs w:val="28"/>
        </w:rPr>
        <w:t>2.概况及采购范围</w:t>
      </w:r>
      <w:bookmarkEnd w:id="7"/>
      <w:bookmarkEnd w:id="8"/>
      <w:bookmarkEnd w:id="9"/>
    </w:p>
    <w:p w14:paraId="2E882A39">
      <w:pPr>
        <w:pStyle w:val="5"/>
        <w:adjustRightInd w:val="0"/>
        <w:snapToGrid w:val="0"/>
      </w:pPr>
      <w:bookmarkStart w:id="10" w:name="_Hlk44231213"/>
      <w:bookmarkStart w:id="11" w:name="_Toc29043936"/>
      <w:bookmarkStart w:id="12" w:name="_Toc528139658"/>
      <w:bookmarkStart w:id="13" w:name="_Toc517804006"/>
      <w:r>
        <w:rPr>
          <w:rFonts w:hint="eastAsia"/>
        </w:rPr>
        <w:t>2.1名称：</w:t>
      </w:r>
      <w:r>
        <w:rPr>
          <w:rFonts w:hint="eastAsia"/>
          <w:lang w:val="en-US"/>
        </w:rPr>
        <w:t>白云石综合利用清洁炼镁新技术工业试验项目节能量审核报告</w:t>
      </w:r>
    </w:p>
    <w:p w14:paraId="1E2D9983">
      <w:pPr>
        <w:pStyle w:val="5"/>
        <w:adjustRightInd w:val="0"/>
        <w:snapToGrid w:val="0"/>
        <w:rPr>
          <w:rFonts w:hint="default" w:eastAsia="宋体"/>
          <w:lang w:val="en-US" w:eastAsia="zh-CN"/>
        </w:rPr>
      </w:pPr>
      <w:r>
        <w:rPr>
          <w:rFonts w:hint="eastAsia"/>
        </w:rPr>
        <w:t>2.2地点：</w:t>
      </w:r>
      <w:r>
        <w:rPr>
          <w:rFonts w:hint="eastAsia"/>
          <w:lang w:val="en-US" w:eastAsia="zh-CN"/>
        </w:rPr>
        <w:t>河南省鹤壁市淇县</w:t>
      </w:r>
    </w:p>
    <w:p w14:paraId="712918AF">
      <w:pPr>
        <w:pStyle w:val="5"/>
        <w:adjustRightInd w:val="0"/>
        <w:snapToGrid w:val="0"/>
      </w:pPr>
      <w:r>
        <w:rPr>
          <w:rFonts w:hint="eastAsia"/>
        </w:rPr>
        <w:t>2</w:t>
      </w:r>
      <w:r>
        <w:t>.3</w:t>
      </w:r>
      <w:r>
        <w:rPr>
          <w:rFonts w:hint="eastAsia"/>
        </w:rPr>
        <w:t>项目概况：</w:t>
      </w:r>
    </w:p>
    <w:p w14:paraId="2C6C2F99">
      <w:pPr>
        <w:spacing w:line="360" w:lineRule="auto"/>
        <w:ind w:firstLine="480"/>
        <w:rPr>
          <w:rFonts w:ascii="宋体" w:hAnsi="宋体" w:cs="宋体"/>
          <w:color w:val="000000" w:themeColor="text1"/>
          <w:sz w:val="24"/>
          <w:vertAlign w:val="superscript"/>
          <w14:textFill>
            <w14:solidFill>
              <w14:schemeClr w14:val="tx1"/>
            </w14:solidFill>
          </w14:textFill>
        </w:rPr>
      </w:pPr>
      <w:r>
        <w:rPr>
          <w:rFonts w:hint="eastAsia" w:ascii="宋体" w:hAnsi="宋体" w:cs="宋体"/>
          <w:color w:val="000000" w:themeColor="text1"/>
          <w:sz w:val="24"/>
          <w14:textFill>
            <w14:solidFill>
              <w14:schemeClr w14:val="tx1"/>
            </w14:solidFill>
          </w14:textFill>
        </w:rPr>
        <w:t>目前白云石综合利用清洁炼镁新技术工业试验项目正在编制煤炭量替代报告，根据国家及河南省相关政策规定，煤炭量指标需用“十四五”期间通过关停锅炉或通过技术改造节省的能源量来替代，经鹤壁市、淇县两级相关部门排查，“十四五”期间仅“鹤淇300MW机组#2机高背压供热改造”项目符合条件，但其项目节能量未经审核，无法用于编制白云石综合利用清洁炼镁新技术工业试验项目煤炭替代报告，因此需对鹤淇300MW机组#2机高背压供热改造项目进行节量审核，并编制节能量审核报告。</w:t>
      </w:r>
    </w:p>
    <w:p w14:paraId="64F486AC">
      <w:pPr>
        <w:spacing w:line="360" w:lineRule="auto"/>
        <w:ind w:firstLine="480" w:firstLineChars="200"/>
        <w:rPr>
          <w:rFonts w:ascii="宋体" w:hAnsi="宋体" w:cs="宋体"/>
          <w:sz w:val="24"/>
        </w:rPr>
      </w:pPr>
      <w:r>
        <w:rPr>
          <w:rFonts w:hint="eastAsia" w:ascii="宋体" w:hAnsi="宋体" w:cs="宋体"/>
          <w:color w:val="000000"/>
          <w:sz w:val="24"/>
        </w:rPr>
        <w:t>2.</w:t>
      </w:r>
      <w:r>
        <w:rPr>
          <w:rFonts w:ascii="宋体" w:hAnsi="宋体" w:cs="宋体"/>
          <w:color w:val="000000"/>
          <w:sz w:val="24"/>
        </w:rPr>
        <w:t>4</w:t>
      </w:r>
      <w:r>
        <w:rPr>
          <w:rFonts w:hint="eastAsia" w:ascii="宋体" w:hAnsi="宋体" w:cs="宋体"/>
          <w:color w:val="000000"/>
          <w:sz w:val="24"/>
        </w:rPr>
        <w:t>采购内容：</w:t>
      </w:r>
      <w:bookmarkStart w:id="14" w:name="_Hlk47096589"/>
      <w:r>
        <w:rPr>
          <w:rFonts w:hint="eastAsia" w:ascii="宋体" w:hAnsi="宋体" w:cs="宋体"/>
          <w:sz w:val="24"/>
        </w:rPr>
        <w:t>编制项目节能</w:t>
      </w:r>
      <w:r>
        <w:rPr>
          <w:rFonts w:hint="eastAsia" w:ascii="宋体" w:hAnsi="宋体" w:cs="宋体"/>
          <w:sz w:val="24"/>
          <w:lang w:val="en-US" w:eastAsia="zh-CN"/>
        </w:rPr>
        <w:t>量审核</w:t>
      </w:r>
      <w:r>
        <w:rPr>
          <w:rFonts w:hint="eastAsia" w:ascii="宋体" w:hAnsi="宋体" w:cs="宋体"/>
          <w:sz w:val="24"/>
        </w:rPr>
        <w:t>报告。</w:t>
      </w:r>
    </w:p>
    <w:bookmarkEnd w:id="14"/>
    <w:p w14:paraId="67E6C74C">
      <w:pPr>
        <w:spacing w:line="360" w:lineRule="auto"/>
        <w:ind w:firstLine="480" w:firstLineChars="200"/>
        <w:rPr>
          <w:rFonts w:ascii="宋体" w:hAnsi="宋体" w:cs="宋体"/>
          <w:color w:val="000000"/>
          <w:sz w:val="24"/>
        </w:rPr>
      </w:pPr>
      <w:r>
        <w:rPr>
          <w:rFonts w:hint="eastAsia" w:ascii="宋体" w:hAnsi="宋体" w:cs="宋体"/>
          <w:color w:val="000000"/>
          <w:sz w:val="24"/>
        </w:rPr>
        <w:t>2.5工期：</w:t>
      </w:r>
    </w:p>
    <w:bookmarkEnd w:id="10"/>
    <w:p w14:paraId="56EBE9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总工期20日历天，</w:t>
      </w:r>
      <w:r>
        <w:rPr>
          <w:rFonts w:hint="eastAsia" w:ascii="宋体" w:hAnsi="宋体" w:cs="宋体"/>
          <w:color w:val="000000" w:themeColor="text1"/>
          <w:sz w:val="24"/>
          <w14:textFill>
            <w14:solidFill>
              <w14:schemeClr w14:val="tx1"/>
            </w14:solidFill>
          </w14:textFill>
        </w:rPr>
        <w:t>在资料提供齐全的情况下</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天提供初步报告，</w:t>
      </w:r>
      <w:r>
        <w:rPr>
          <w:rFonts w:hint="eastAsia" w:ascii="宋体" w:hAnsi="宋体" w:cs="宋体"/>
          <w:color w:val="000000" w:themeColor="text1"/>
          <w:sz w:val="24"/>
          <w:lang w:val="en-US" w:eastAsia="zh-CN"/>
          <w14:textFill>
            <w14:solidFill>
              <w14:schemeClr w14:val="tx1"/>
            </w14:solidFill>
          </w14:textFill>
        </w:rPr>
        <w:t>经鹤壁市发改委审核通过后，</w:t>
      </w:r>
      <w:r>
        <w:rPr>
          <w:rFonts w:hint="eastAsia" w:ascii="宋体" w:hAnsi="宋体" w:cs="宋体"/>
          <w:color w:val="000000" w:themeColor="text1"/>
          <w:sz w:val="24"/>
          <w14:textFill>
            <w14:solidFill>
              <w14:schemeClr w14:val="tx1"/>
            </w14:solidFill>
          </w14:textFill>
        </w:rPr>
        <w:t>提交最终报告。</w:t>
      </w:r>
    </w:p>
    <w:p w14:paraId="00E5F806">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bookmarkEnd w:id="11"/>
      <w:bookmarkEnd w:id="12"/>
      <w:bookmarkEnd w:id="13"/>
      <w:bookmarkStart w:id="15" w:name="_Toc528139659"/>
      <w:bookmarkStart w:id="16" w:name="_Toc528139660"/>
      <w:bookmarkStart w:id="17" w:name="_Toc29043938"/>
      <w:bookmarkStart w:id="18" w:name="_Toc517804007"/>
      <w:bookmarkStart w:id="19" w:name="_Toc517804008"/>
      <w:r>
        <w:rPr>
          <w:rFonts w:hint="eastAsia" w:ascii="仿宋" w:hAnsi="仿宋" w:eastAsia="仿宋" w:cs="仿宋"/>
          <w:color w:val="000000" w:themeColor="text1"/>
          <w:sz w:val="28"/>
          <w:szCs w:val="28"/>
          <w14:textFill>
            <w14:solidFill>
              <w14:schemeClr w14:val="tx1"/>
            </w14:solidFill>
          </w14:textFill>
        </w:rPr>
        <w:t xml:space="preserve"> 报价人资格要求</w:t>
      </w:r>
    </w:p>
    <w:p w14:paraId="3605B0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3.1供应商应依法设立且满足如下要求：</w:t>
      </w:r>
    </w:p>
    <w:p w14:paraId="4739ED9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必须具有本次采购项目经营资质的独立法人企业；</w:t>
      </w:r>
    </w:p>
    <w:p w14:paraId="2F675D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报价人应具有有效的营业执照（经营范围包含</w:t>
      </w:r>
      <w:r>
        <w:rPr>
          <w:rFonts w:hint="eastAsia" w:ascii="宋体" w:hAnsi="宋体" w:cs="宋体"/>
          <w:color w:val="000000" w:themeColor="text1"/>
          <w:sz w:val="24"/>
          <w:lang w:val="en-US" w:eastAsia="zh-CN"/>
          <w14:textFill>
            <w14:solidFill>
              <w14:schemeClr w14:val="tx1"/>
            </w14:solidFill>
          </w14:textFill>
        </w:rPr>
        <w:t>技术服务</w:t>
      </w:r>
      <w:r>
        <w:rPr>
          <w:rFonts w:hint="eastAsia" w:ascii="宋体" w:hAnsi="宋体" w:cs="宋体"/>
          <w:color w:val="000000" w:themeColor="text1"/>
          <w:sz w:val="24"/>
          <w14:textFill>
            <w14:solidFill>
              <w14:schemeClr w14:val="tx1"/>
            </w14:solidFill>
          </w14:textFill>
        </w:rPr>
        <w:t>）；</w:t>
      </w:r>
    </w:p>
    <w:p w14:paraId="31676A5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报价人近2年应具有节能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验收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报告</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节能量审核报告</w:t>
      </w:r>
      <w:r>
        <w:rPr>
          <w:rFonts w:hint="eastAsia" w:ascii="宋体" w:hAnsi="宋体" w:cs="宋体"/>
          <w:color w:val="000000" w:themeColor="text1"/>
          <w:sz w:val="24"/>
          <w14:textFill>
            <w14:solidFill>
              <w14:schemeClr w14:val="tx1"/>
            </w14:solidFill>
          </w14:textFill>
        </w:rPr>
        <w:t>等类似已完成项目业绩，并提供相关合同复印件；</w:t>
      </w:r>
    </w:p>
    <w:p w14:paraId="5C8AAD2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w:t>
      </w:r>
      <w:r>
        <w:rPr>
          <w:rFonts w:ascii="宋体" w:hAnsi="宋体" w:cs="宋体"/>
          <w:color w:val="000000" w:themeColor="text1"/>
          <w:sz w:val="24"/>
          <w14:textFill>
            <w14:solidFill>
              <w14:schemeClr w14:val="tx1"/>
            </w14:solidFill>
          </w14:textFill>
        </w:rPr>
        <w:t>court.gov.cn</w:t>
      </w:r>
      <w:r>
        <w:rPr>
          <w:rFonts w:hint="eastAsia" w:ascii="宋体" w:hAnsi="宋体" w:cs="宋体"/>
          <w:color w:val="000000" w:themeColor="text1"/>
          <w:sz w:val="24"/>
          <w14:textFill>
            <w14:solidFill>
              <w14:schemeClr w14:val="tx1"/>
            </w14:solidFill>
          </w14:textFill>
        </w:rPr>
        <w:t>）和国家发展改革委信用中国（www.creditchina.gov.cn）网站检索结果为准，需在报价文件中提供网页截图；</w:t>
      </w:r>
    </w:p>
    <w:p w14:paraId="34F1513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报价人近三年内没有发生较大或以上安全生产事故、环境污染事件、员工职业健康事故和质量事故，且1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个月内未发生安全工亡事故，提供承诺函；</w:t>
      </w:r>
    </w:p>
    <w:p w14:paraId="567B31A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企业经营状况和业绩良好，无弄虚作假行为的记录（如有劣迹记录或提供虚假材料骗取参与磋商的，一经查实即取消磋商资格，已成交的取消成交资格并追究相应的经济和法律责任）。</w:t>
      </w:r>
    </w:p>
    <w:p w14:paraId="04EB2DA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3.2供应商不得存在下列情形之一：</w:t>
      </w:r>
    </w:p>
    <w:p w14:paraId="596E236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0C7F236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3EEDED2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49243A6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本次采购不接受联合体。</w:t>
      </w:r>
    </w:p>
    <w:p w14:paraId="14EE4637"/>
    <w:bookmarkEnd w:id="15"/>
    <w:bookmarkEnd w:id="16"/>
    <w:bookmarkEnd w:id="17"/>
    <w:bookmarkEnd w:id="18"/>
    <w:bookmarkEnd w:id="19"/>
    <w:p w14:paraId="64BC7970">
      <w:pPr>
        <w:pStyle w:val="2"/>
        <w:rPr>
          <w:rFonts w:ascii="仿宋" w:hAnsi="仿宋" w:eastAsia="仿宋" w:cs="仿宋"/>
          <w:bCs/>
          <w:color w:val="000000" w:themeColor="text1"/>
          <w:sz w:val="28"/>
          <w:szCs w:val="28"/>
          <w14:textFill>
            <w14:solidFill>
              <w14:schemeClr w14:val="tx1"/>
            </w14:solidFill>
          </w14:textFill>
        </w:rPr>
      </w:pPr>
      <w:bookmarkStart w:id="20" w:name="_Toc66256225"/>
      <w:r>
        <w:rPr>
          <w:rFonts w:hint="eastAsia" w:ascii="仿宋" w:hAnsi="仿宋" w:eastAsia="仿宋" w:cs="仿宋"/>
          <w:color w:val="000000" w:themeColor="text1"/>
          <w:sz w:val="28"/>
          <w:szCs w:val="28"/>
          <w14:textFill>
            <w14:solidFill>
              <w14:schemeClr w14:val="tx1"/>
            </w14:solidFill>
          </w14:textFill>
        </w:rPr>
        <w:t>4.报名和采购文件的获取</w:t>
      </w:r>
      <w:bookmarkEnd w:id="20"/>
    </w:p>
    <w:p w14:paraId="057C56DF">
      <w:pPr>
        <w:spacing w:line="360" w:lineRule="auto"/>
        <w:ind w:firstLine="42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C00000"/>
          <w:sz w:val="24"/>
          <w:u w:val="single"/>
        </w:rPr>
        <w:t>20</w:t>
      </w:r>
      <w:r>
        <w:rPr>
          <w:rFonts w:ascii="宋体" w:hAnsi="宋体" w:cs="仿宋"/>
          <w:bCs/>
          <w:color w:val="C00000"/>
          <w:sz w:val="24"/>
          <w:u w:val="single"/>
        </w:rPr>
        <w:t>24</w:t>
      </w:r>
      <w:r>
        <w:rPr>
          <w:rFonts w:hint="eastAsia" w:ascii="宋体" w:hAnsi="宋体" w:cs="仿宋"/>
          <w:bCs/>
          <w:color w:val="C00000"/>
          <w:sz w:val="24"/>
          <w:u w:val="single"/>
        </w:rPr>
        <w:t>年</w:t>
      </w:r>
      <w:r>
        <w:rPr>
          <w:rFonts w:hint="eastAsia" w:ascii="宋体" w:hAnsi="宋体" w:cs="仿宋"/>
          <w:bCs/>
          <w:color w:val="C00000"/>
          <w:sz w:val="24"/>
          <w:u w:val="single"/>
          <w:lang w:val="en-US" w:eastAsia="zh-CN"/>
        </w:rPr>
        <w:t>10</w:t>
      </w:r>
      <w:r>
        <w:rPr>
          <w:rFonts w:hint="eastAsia" w:ascii="宋体" w:hAnsi="宋体" w:cs="仿宋"/>
          <w:bCs/>
          <w:color w:val="C00000"/>
          <w:sz w:val="24"/>
          <w:u w:val="single"/>
        </w:rPr>
        <w:t>月</w:t>
      </w:r>
      <w:r>
        <w:rPr>
          <w:rFonts w:hint="eastAsia" w:ascii="宋体" w:hAnsi="宋体" w:cs="仿宋"/>
          <w:bCs/>
          <w:color w:val="C00000"/>
          <w:sz w:val="24"/>
          <w:u w:val="single"/>
          <w:lang w:val="en-US" w:eastAsia="zh-CN"/>
        </w:rPr>
        <w:t>16</w:t>
      </w:r>
      <w:r>
        <w:rPr>
          <w:rFonts w:hint="eastAsia" w:ascii="宋体" w:hAnsi="宋体" w:cs="仿宋"/>
          <w:bCs/>
          <w:color w:val="C00000"/>
          <w:sz w:val="24"/>
          <w:u w:val="single"/>
        </w:rPr>
        <w:t>日</w:t>
      </w:r>
      <w:r>
        <w:rPr>
          <w:rFonts w:ascii="宋体" w:hAnsi="宋体" w:cs="仿宋"/>
          <w:bCs/>
          <w:color w:val="C00000"/>
          <w:sz w:val="24"/>
          <w:u w:val="single"/>
        </w:rPr>
        <w:t>1</w:t>
      </w:r>
      <w:r>
        <w:rPr>
          <w:rFonts w:hint="eastAsia" w:ascii="宋体" w:hAnsi="宋体" w:cs="仿宋"/>
          <w:bCs/>
          <w:color w:val="C00000"/>
          <w:sz w:val="24"/>
          <w:u w:val="single"/>
          <w:lang w:val="en-US" w:eastAsia="zh-CN"/>
        </w:rPr>
        <w:t>2</w:t>
      </w:r>
      <w:r>
        <w:rPr>
          <w:rFonts w:hint="eastAsia" w:ascii="宋体" w:hAnsi="宋体" w:cs="仿宋"/>
          <w:bCs/>
          <w:color w:val="C00000"/>
          <w:sz w:val="24"/>
          <w:u w:val="single"/>
        </w:rPr>
        <w:t>:00至</w:t>
      </w:r>
      <w:r>
        <w:rPr>
          <w:rFonts w:hint="eastAsia" w:ascii="宋体" w:hAnsi="宋体" w:cs="仿宋"/>
          <w:bCs/>
          <w:color w:val="C00000"/>
          <w:sz w:val="10"/>
          <w:u w:val="single"/>
        </w:rPr>
        <w:t xml:space="preserve"> </w:t>
      </w:r>
      <w:r>
        <w:rPr>
          <w:rFonts w:hint="eastAsia" w:ascii="宋体" w:hAnsi="宋体" w:cs="仿宋"/>
          <w:bCs/>
          <w:color w:val="C00000"/>
          <w:sz w:val="24"/>
          <w:u w:val="single"/>
        </w:rPr>
        <w:t>20</w:t>
      </w:r>
      <w:r>
        <w:rPr>
          <w:rFonts w:ascii="宋体" w:hAnsi="宋体" w:cs="仿宋"/>
          <w:bCs/>
          <w:color w:val="C00000"/>
          <w:sz w:val="24"/>
          <w:u w:val="single"/>
        </w:rPr>
        <w:t>24</w:t>
      </w:r>
      <w:r>
        <w:rPr>
          <w:rFonts w:hint="eastAsia" w:ascii="宋体" w:hAnsi="宋体" w:cs="仿宋"/>
          <w:bCs/>
          <w:color w:val="C00000"/>
          <w:sz w:val="24"/>
          <w:u w:val="single"/>
        </w:rPr>
        <w:t>年</w:t>
      </w:r>
      <w:r>
        <w:rPr>
          <w:rFonts w:hint="eastAsia" w:ascii="宋体" w:hAnsi="宋体" w:cs="仿宋"/>
          <w:bCs/>
          <w:color w:val="C00000"/>
          <w:sz w:val="24"/>
          <w:u w:val="single"/>
          <w:lang w:val="en-US" w:eastAsia="zh-CN"/>
        </w:rPr>
        <w:t>10</w:t>
      </w:r>
      <w:r>
        <w:rPr>
          <w:rFonts w:hint="eastAsia" w:ascii="宋体" w:hAnsi="宋体" w:cs="仿宋"/>
          <w:bCs/>
          <w:color w:val="C00000"/>
          <w:sz w:val="24"/>
          <w:u w:val="single"/>
        </w:rPr>
        <w:t>月</w:t>
      </w:r>
      <w:r>
        <w:rPr>
          <w:rFonts w:hint="eastAsia" w:ascii="宋体" w:hAnsi="宋体" w:cs="仿宋"/>
          <w:bCs/>
          <w:color w:val="C00000"/>
          <w:sz w:val="24"/>
          <w:u w:val="single"/>
          <w:lang w:val="en-US" w:eastAsia="zh-CN"/>
        </w:rPr>
        <w:t>18</w:t>
      </w:r>
      <w:r>
        <w:rPr>
          <w:rFonts w:hint="eastAsia" w:ascii="宋体" w:hAnsi="宋体" w:cs="仿宋"/>
          <w:bCs/>
          <w:color w:val="C00000"/>
          <w:sz w:val="24"/>
          <w:u w:val="single"/>
        </w:rPr>
        <w:t>日</w:t>
      </w:r>
      <w:r>
        <w:rPr>
          <w:rFonts w:ascii="宋体" w:hAnsi="宋体" w:cs="仿宋"/>
          <w:bCs/>
          <w:color w:val="C00000"/>
          <w:sz w:val="24"/>
          <w:u w:val="single"/>
        </w:rPr>
        <w:t>1</w:t>
      </w:r>
      <w:r>
        <w:rPr>
          <w:rFonts w:hint="eastAsia" w:ascii="宋体" w:hAnsi="宋体" w:cs="仿宋"/>
          <w:bCs/>
          <w:color w:val="C00000"/>
          <w:sz w:val="24"/>
          <w:u w:val="single"/>
          <w:lang w:val="en-US" w:eastAsia="zh-CN"/>
        </w:rPr>
        <w:t>2</w:t>
      </w:r>
      <w:r>
        <w:rPr>
          <w:rFonts w:hint="eastAsia" w:ascii="宋体" w:hAnsi="宋体" w:cs="仿宋"/>
          <w:bCs/>
          <w:color w:val="C00000"/>
          <w:sz w:val="24"/>
          <w:u w:val="single"/>
        </w:rPr>
        <w:t>:00</w:t>
      </w:r>
      <w:r>
        <w:rPr>
          <w:rFonts w:hint="eastAsia" w:ascii="宋体" w:hAnsi="宋体" w:cs="仿宋"/>
          <w:bCs/>
          <w:color w:val="000000" w:themeColor="text1"/>
          <w:sz w:val="24"/>
          <w14:textFill>
            <w14:solidFill>
              <w14:schemeClr w14:val="tx1"/>
            </w14:solidFill>
          </w14:textFill>
        </w:rPr>
        <w:t>（北京时间）。</w:t>
      </w:r>
    </w:p>
    <w:p w14:paraId="7AF267C0">
      <w:pPr>
        <w:spacing w:line="360" w:lineRule="auto"/>
        <w:ind w:firstLine="42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4.2</w:t>
      </w:r>
      <w:r>
        <w:rPr>
          <w:rFonts w:hint="eastAsia" w:ascii="宋体" w:hAnsi="宋体" w:cs="仿宋"/>
          <w:bCs/>
          <w:color w:val="000000" w:themeColor="text1"/>
          <w:sz w:val="24"/>
          <w:highlight w:val="none"/>
          <w14:textFill>
            <w14:solidFill>
              <w14:schemeClr w14:val="tx1"/>
            </w14:solidFill>
          </w14:textFill>
        </w:rPr>
        <w:t>获取途径：</w:t>
      </w:r>
      <w:r>
        <w:rPr>
          <w:rFonts w:hint="eastAsia" w:ascii="宋体" w:hAnsi="宋体"/>
          <w:sz w:val="24"/>
        </w:rPr>
        <w:t>如参加报价，请于2024年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r>
        <w:rPr>
          <w:rFonts w:hint="eastAsia" w:ascii="宋体" w:hAnsi="宋体"/>
          <w:sz w:val="24"/>
          <w:lang w:val="en-US" w:eastAsia="zh-CN"/>
        </w:rPr>
        <w:t>12</w:t>
      </w:r>
      <w:bookmarkStart w:id="32" w:name="_GoBack"/>
      <w:bookmarkEnd w:id="32"/>
      <w:r>
        <w:rPr>
          <w:rFonts w:hint="eastAsia" w:ascii="宋体" w:hAnsi="宋体"/>
          <w:sz w:val="24"/>
        </w:rPr>
        <w:t>:00时前，将《报价确认函》（附件）加盖公章扫描后发至</w:t>
      </w:r>
      <w:r>
        <w:rPr>
          <w:rFonts w:hint="eastAsia" w:ascii="宋体" w:hAnsi="宋体"/>
          <w:sz w:val="24"/>
          <w:lang w:val="en-US" w:eastAsia="zh-CN"/>
        </w:rPr>
        <w:t>chengduomai000@126</w:t>
      </w:r>
      <w:r>
        <w:rPr>
          <w:rFonts w:hint="eastAsia" w:ascii="宋体" w:hAnsi="宋体"/>
          <w:sz w:val="24"/>
        </w:rPr>
        <w:t>.com邮箱后，联系采购人获取采购文件。</w:t>
      </w:r>
    </w:p>
    <w:p w14:paraId="0882ACF9">
      <w:pPr>
        <w:spacing w:line="360" w:lineRule="auto"/>
        <w:ind w:firstLine="42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04A9F206">
      <w:pPr>
        <w:pStyle w:val="2"/>
        <w:rPr>
          <w:rFonts w:ascii="仿宋" w:hAnsi="仿宋" w:eastAsia="仿宋" w:cs="仿宋"/>
          <w:bCs/>
          <w:color w:val="000000" w:themeColor="text1"/>
          <w:sz w:val="28"/>
          <w:szCs w:val="28"/>
          <w14:textFill>
            <w14:solidFill>
              <w14:schemeClr w14:val="tx1"/>
            </w14:solidFill>
          </w14:textFill>
        </w:rPr>
      </w:pPr>
      <w:bookmarkStart w:id="21" w:name="_Toc66256226"/>
      <w:r>
        <w:rPr>
          <w:rFonts w:hint="eastAsia" w:ascii="仿宋" w:hAnsi="仿宋" w:eastAsia="仿宋" w:cs="仿宋"/>
          <w:color w:val="000000" w:themeColor="text1"/>
          <w:sz w:val="28"/>
          <w:szCs w:val="28"/>
          <w14:textFill>
            <w14:solidFill>
              <w14:schemeClr w14:val="tx1"/>
            </w14:solidFill>
          </w14:textFill>
        </w:rPr>
        <w:t>5.资格审查方式</w:t>
      </w:r>
      <w:bookmarkEnd w:id="21"/>
    </w:p>
    <w:p w14:paraId="33D3D91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1CB5C492">
      <w:pPr>
        <w:pStyle w:val="2"/>
        <w:rPr>
          <w:rFonts w:ascii="仿宋" w:hAnsi="仿宋" w:eastAsia="仿宋" w:cs="仿宋"/>
          <w:bCs/>
          <w:color w:val="000000" w:themeColor="text1"/>
          <w:sz w:val="28"/>
          <w:szCs w:val="28"/>
          <w14:textFill>
            <w14:solidFill>
              <w14:schemeClr w14:val="tx1"/>
            </w14:solidFill>
          </w14:textFill>
        </w:rPr>
      </w:pPr>
      <w:bookmarkStart w:id="22" w:name="_Toc66256227"/>
      <w:bookmarkStart w:id="23" w:name="_Toc528139661"/>
      <w:bookmarkStart w:id="24" w:name="_Toc517804009"/>
      <w:r>
        <w:rPr>
          <w:rFonts w:hint="eastAsia" w:ascii="仿宋" w:hAnsi="仿宋" w:eastAsia="仿宋" w:cs="仿宋"/>
          <w:color w:val="000000" w:themeColor="text1"/>
          <w:sz w:val="28"/>
          <w:szCs w:val="28"/>
          <w14:textFill>
            <w14:solidFill>
              <w14:schemeClr w14:val="tx1"/>
            </w14:solidFill>
          </w14:textFill>
        </w:rPr>
        <w:t>6.报价文件的递交</w:t>
      </w:r>
      <w:bookmarkEnd w:id="22"/>
      <w:bookmarkEnd w:id="23"/>
      <w:bookmarkEnd w:id="24"/>
    </w:p>
    <w:p w14:paraId="57B45DD4">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C00000"/>
          <w:sz w:val="10"/>
          <w:u w:val="single"/>
        </w:rPr>
        <w:t xml:space="preserve"> </w:t>
      </w:r>
      <w:r>
        <w:rPr>
          <w:rFonts w:hint="eastAsia" w:ascii="宋体" w:hAnsi="宋体" w:cs="仿宋"/>
          <w:b/>
          <w:bCs/>
          <w:color w:val="C00000"/>
          <w:sz w:val="24"/>
          <w:u w:val="single"/>
        </w:rPr>
        <w:t>20</w:t>
      </w:r>
      <w:r>
        <w:rPr>
          <w:rFonts w:ascii="宋体" w:hAnsi="宋体" w:cs="仿宋"/>
          <w:b/>
          <w:bCs/>
          <w:color w:val="C00000"/>
          <w:sz w:val="24"/>
          <w:u w:val="single"/>
        </w:rPr>
        <w:t>24</w:t>
      </w:r>
      <w:r>
        <w:rPr>
          <w:rFonts w:hint="eastAsia" w:ascii="宋体" w:hAnsi="宋体" w:cs="仿宋"/>
          <w:b/>
          <w:bCs/>
          <w:color w:val="C00000"/>
          <w:sz w:val="24"/>
          <w:u w:val="single"/>
        </w:rPr>
        <w:t>年</w:t>
      </w:r>
      <w:r>
        <w:rPr>
          <w:rFonts w:hint="eastAsia" w:ascii="宋体" w:hAnsi="宋体" w:cs="仿宋"/>
          <w:b/>
          <w:bCs/>
          <w:color w:val="C00000"/>
          <w:sz w:val="24"/>
          <w:u w:val="single"/>
          <w:lang w:val="en-US" w:eastAsia="zh-CN"/>
        </w:rPr>
        <w:t>10</w:t>
      </w:r>
      <w:r>
        <w:rPr>
          <w:rFonts w:hint="eastAsia" w:ascii="宋体" w:hAnsi="宋体" w:cs="仿宋"/>
          <w:b/>
          <w:bCs/>
          <w:color w:val="C00000"/>
          <w:sz w:val="24"/>
          <w:u w:val="single"/>
        </w:rPr>
        <w:t>月</w:t>
      </w:r>
      <w:r>
        <w:rPr>
          <w:rFonts w:hint="eastAsia" w:ascii="宋体" w:hAnsi="宋体" w:cs="仿宋"/>
          <w:b/>
          <w:bCs/>
          <w:color w:val="C00000"/>
          <w:sz w:val="24"/>
          <w:u w:val="single"/>
          <w:lang w:val="en-US" w:eastAsia="zh-CN"/>
        </w:rPr>
        <w:t>24</w:t>
      </w:r>
      <w:r>
        <w:rPr>
          <w:rFonts w:hint="eastAsia" w:ascii="宋体" w:hAnsi="宋体" w:cs="仿宋"/>
          <w:b/>
          <w:bCs/>
          <w:color w:val="C00000"/>
          <w:sz w:val="24"/>
          <w:u w:val="single"/>
        </w:rPr>
        <w:t>日</w:t>
      </w:r>
      <w:r>
        <w:rPr>
          <w:rFonts w:ascii="宋体" w:hAnsi="宋体" w:cs="仿宋"/>
          <w:b/>
          <w:bCs/>
          <w:color w:val="C00000"/>
          <w:sz w:val="24"/>
          <w:u w:val="single"/>
        </w:rPr>
        <w:t>1</w:t>
      </w:r>
      <w:r>
        <w:rPr>
          <w:rFonts w:hint="eastAsia" w:ascii="宋体" w:hAnsi="宋体" w:cs="仿宋"/>
          <w:b/>
          <w:bCs/>
          <w:color w:val="C00000"/>
          <w:sz w:val="24"/>
          <w:u w:val="single"/>
          <w:lang w:val="en-US" w:eastAsia="zh-CN"/>
        </w:rPr>
        <w:t>0</w:t>
      </w:r>
      <w:r>
        <w:rPr>
          <w:rFonts w:hint="eastAsia" w:ascii="宋体" w:hAnsi="宋体" w:cs="仿宋"/>
          <w:b/>
          <w:bCs/>
          <w:color w:val="C00000"/>
          <w:sz w:val="24"/>
          <w:u w:val="single"/>
        </w:rPr>
        <w:t>:</w:t>
      </w:r>
      <w:r>
        <w:rPr>
          <w:rFonts w:ascii="宋体" w:hAnsi="宋体" w:cs="仿宋"/>
          <w:b/>
          <w:bCs/>
          <w:color w:val="C00000"/>
          <w:sz w:val="24"/>
          <w:u w:val="single"/>
        </w:rPr>
        <w:t>3</w:t>
      </w:r>
      <w:r>
        <w:rPr>
          <w:rFonts w:hint="eastAsia" w:ascii="宋体" w:hAnsi="宋体" w:cs="仿宋"/>
          <w:b/>
          <w:bCs/>
          <w:color w:val="C00000"/>
          <w:sz w:val="24"/>
          <w:u w:val="single"/>
        </w:rPr>
        <w:t>0</w:t>
      </w:r>
      <w:r>
        <w:rPr>
          <w:rFonts w:hint="eastAsia" w:ascii="宋体" w:hAnsi="宋体" w:cs="仿宋"/>
          <w:bCs/>
          <w:color w:val="000000" w:themeColor="text1"/>
          <w:sz w:val="24"/>
          <w14:textFill>
            <w14:solidFill>
              <w14:schemeClr w14:val="tx1"/>
            </w14:solidFill>
          </w14:textFill>
        </w:rPr>
        <w:t>（北京时间），报价文件密封于递交截止时间前递交至</w:t>
      </w:r>
      <w:r>
        <w:rPr>
          <w:rFonts w:hint="eastAsia" w:ascii="宋体" w:hAnsi="宋体" w:cs="仿宋"/>
          <w:bCs/>
          <w:color w:val="000000" w:themeColor="text1"/>
          <w:sz w:val="24"/>
          <w:lang w:val="en-US" w:eastAsia="zh-CN"/>
          <w14:textFill>
            <w14:solidFill>
              <w14:schemeClr w14:val="tx1"/>
            </w14:solidFill>
          </w14:textFill>
        </w:rPr>
        <w:t>中州铝业投资管理部</w:t>
      </w:r>
      <w:r>
        <w:rPr>
          <w:rFonts w:hint="eastAsia" w:ascii="宋体" w:hAnsi="宋体" w:cs="仿宋"/>
          <w:bCs/>
          <w:color w:val="000000" w:themeColor="text1"/>
          <w:sz w:val="24"/>
          <w14:textFill>
            <w14:solidFill>
              <w14:schemeClr w14:val="tx1"/>
            </w14:solidFill>
          </w14:textFill>
        </w:rPr>
        <w:t>。</w:t>
      </w:r>
    </w:p>
    <w:p w14:paraId="5264D1A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唱价地点：中铝中州铝业有限公司办公楼一楼会议室。</w:t>
      </w:r>
    </w:p>
    <w:p w14:paraId="025D4F22">
      <w:pPr>
        <w:pStyle w:val="2"/>
        <w:rPr>
          <w:rFonts w:ascii="仿宋" w:hAnsi="仿宋" w:eastAsia="仿宋" w:cs="仿宋"/>
          <w:bCs/>
          <w:color w:val="000000" w:themeColor="text1"/>
          <w:sz w:val="28"/>
          <w:szCs w:val="28"/>
          <w14:textFill>
            <w14:solidFill>
              <w14:schemeClr w14:val="tx1"/>
            </w14:solidFill>
          </w14:textFill>
        </w:rPr>
      </w:pPr>
      <w:bookmarkStart w:id="25" w:name="_Toc517804010"/>
      <w:bookmarkStart w:id="26" w:name="_Toc528139662"/>
      <w:bookmarkStart w:id="27" w:name="_Toc66256228"/>
      <w:r>
        <w:rPr>
          <w:rFonts w:hint="eastAsia" w:ascii="仿宋" w:hAnsi="仿宋" w:eastAsia="仿宋" w:cs="仿宋"/>
          <w:color w:val="000000" w:themeColor="text1"/>
          <w:sz w:val="28"/>
          <w:szCs w:val="28"/>
          <w14:textFill>
            <w14:solidFill>
              <w14:schemeClr w14:val="tx1"/>
            </w14:solidFill>
          </w14:textFill>
        </w:rPr>
        <w:t>7.</w:t>
      </w:r>
      <w:bookmarkEnd w:id="25"/>
      <w:bookmarkEnd w:id="26"/>
      <w:r>
        <w:rPr>
          <w:rFonts w:hint="eastAsia" w:ascii="仿宋" w:hAnsi="仿宋" w:eastAsia="仿宋" w:cs="仿宋"/>
          <w:color w:val="000000" w:themeColor="text1"/>
          <w:sz w:val="28"/>
          <w:szCs w:val="28"/>
          <w14:textFill>
            <w14:solidFill>
              <w14:schemeClr w14:val="tx1"/>
            </w14:solidFill>
          </w14:textFill>
        </w:rPr>
        <w:t>监督部门</w:t>
      </w:r>
      <w:bookmarkEnd w:id="27"/>
    </w:p>
    <w:p w14:paraId="328AC8D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018118B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78F2021C">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邮箱：zzlyjw</w:t>
      </w:r>
      <w:r>
        <w:rPr>
          <w:rFonts w:ascii="宋体" w:hAnsi="宋体" w:cs="仿宋"/>
          <w:bCs/>
          <w:color w:val="000000" w:themeColor="text1"/>
          <w:sz w:val="24"/>
          <w14:textFill>
            <w14:solidFill>
              <w14:schemeClr w14:val="tx1"/>
            </w14:solidFill>
          </w14:textFill>
        </w:rPr>
        <w:t>02@126.</w:t>
      </w:r>
      <w:r>
        <w:rPr>
          <w:rFonts w:hint="eastAsia" w:ascii="宋体" w:hAnsi="宋体" w:cs="仿宋"/>
          <w:bCs/>
          <w:color w:val="000000" w:themeColor="text1"/>
          <w:sz w:val="24"/>
          <w14:textFill>
            <w14:solidFill>
              <w14:schemeClr w14:val="tx1"/>
            </w14:solidFill>
          </w14:textFill>
        </w:rPr>
        <w:t>com</w:t>
      </w:r>
    </w:p>
    <w:p w14:paraId="3F1B9AEC">
      <w:pPr>
        <w:pStyle w:val="2"/>
        <w:rPr>
          <w:rFonts w:ascii="仿宋" w:hAnsi="仿宋" w:eastAsia="仿宋" w:cs="仿宋"/>
          <w:bCs/>
          <w:color w:val="000000" w:themeColor="text1"/>
          <w:sz w:val="28"/>
          <w:szCs w:val="28"/>
          <w14:textFill>
            <w14:solidFill>
              <w14:schemeClr w14:val="tx1"/>
            </w14:solidFill>
          </w14:textFill>
        </w:rPr>
      </w:pPr>
      <w:bookmarkStart w:id="28" w:name="_Toc517804011"/>
      <w:bookmarkStart w:id="29" w:name="_Toc528139663"/>
      <w:bookmarkStart w:id="30" w:name="_Toc66256229"/>
      <w:r>
        <w:rPr>
          <w:rFonts w:hint="eastAsia" w:ascii="仿宋" w:hAnsi="仿宋" w:eastAsia="仿宋" w:cs="仿宋"/>
          <w:color w:val="000000" w:themeColor="text1"/>
          <w:sz w:val="28"/>
          <w:szCs w:val="28"/>
          <w14:textFill>
            <w14:solidFill>
              <w14:schemeClr w14:val="tx1"/>
            </w14:solidFill>
          </w14:textFill>
        </w:rPr>
        <w:t>8. 联系方式</w:t>
      </w:r>
      <w:bookmarkEnd w:id="28"/>
      <w:bookmarkEnd w:id="29"/>
      <w:bookmarkEnd w:id="30"/>
    </w:p>
    <w:p w14:paraId="53FEA7D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采购人：中铝中州</w:t>
      </w:r>
      <w:r>
        <w:rPr>
          <w:rFonts w:hint="eastAsia" w:ascii="宋体" w:hAnsi="宋体" w:cs="仿宋"/>
          <w:bCs/>
          <w:color w:val="000000" w:themeColor="text1"/>
          <w:sz w:val="24"/>
          <w:lang w:val="en-US" w:eastAsia="zh-CN"/>
          <w14:textFill>
            <w14:solidFill>
              <w14:schemeClr w14:val="tx1"/>
            </w14:solidFill>
          </w14:textFill>
        </w:rPr>
        <w:t>铝业</w:t>
      </w:r>
      <w:r>
        <w:rPr>
          <w:rFonts w:hint="eastAsia" w:ascii="宋体" w:hAnsi="宋体" w:cs="仿宋"/>
          <w:bCs/>
          <w:color w:val="000000" w:themeColor="text1"/>
          <w:sz w:val="24"/>
          <w14:textFill>
            <w14:solidFill>
              <w14:schemeClr w14:val="tx1"/>
            </w14:solidFill>
          </w14:textFill>
        </w:rPr>
        <w:t>有限公司</w:t>
      </w:r>
    </w:p>
    <w:p w14:paraId="00CDDD1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071D94E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10"/>
          <w14:textFill>
            <w14:solidFill>
              <w14:schemeClr w14:val="tx1"/>
            </w14:solidFill>
          </w14:textFill>
        </w:rPr>
        <w:t xml:space="preserve"> </w:t>
      </w:r>
      <w:bookmarkStart w:id="31" w:name="TenderLinkName_0098898"/>
      <w:r>
        <w:rPr>
          <w:rFonts w:hint="eastAsia" w:ascii="宋体" w:hAnsi="宋体" w:cs="仿宋"/>
          <w:bCs/>
          <w:color w:val="000000" w:themeColor="text1"/>
          <w:sz w:val="24"/>
          <w14:textFill>
            <w14:solidFill>
              <w14:schemeClr w14:val="tx1"/>
            </w14:solidFill>
          </w14:textFill>
        </w:rPr>
        <w:t>程多麦</w:t>
      </w:r>
      <w:bookmarkEnd w:id="31"/>
      <w:r>
        <w:rPr>
          <w:rFonts w:hint="eastAsia" w:ascii="宋体" w:hAnsi="宋体" w:cs="仿宋"/>
          <w:bCs/>
          <w:color w:val="000000" w:themeColor="text1"/>
          <w:sz w:val="24"/>
          <w14:textFill>
            <w14:solidFill>
              <w14:schemeClr w14:val="tx1"/>
            </w14:solidFill>
          </w14:textFill>
        </w:rPr>
        <w:t xml:space="preserve">  </w:t>
      </w:r>
    </w:p>
    <w:p w14:paraId="045C0524">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话：13939111499</w:t>
      </w:r>
    </w:p>
    <w:p w14:paraId="6907F8F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电子邮箱：chengduomai</w:t>
      </w:r>
      <w:r>
        <w:rPr>
          <w:rFonts w:ascii="宋体" w:hAnsi="宋体" w:cs="仿宋"/>
          <w:bCs/>
          <w:color w:val="000000" w:themeColor="text1"/>
          <w:sz w:val="24"/>
          <w14:textFill>
            <w14:solidFill>
              <w14:schemeClr w14:val="tx1"/>
            </w14:solidFill>
          </w14:textFill>
        </w:rPr>
        <w:t>000@126.</w:t>
      </w:r>
      <w:r>
        <w:rPr>
          <w:rFonts w:hint="eastAsia" w:ascii="宋体" w:hAnsi="宋体" w:cs="仿宋"/>
          <w:bCs/>
          <w:color w:val="000000" w:themeColor="text1"/>
          <w:sz w:val="24"/>
          <w14:textFill>
            <w14:solidFill>
              <w14:schemeClr w14:val="tx1"/>
            </w14:solidFill>
          </w14:textFill>
        </w:rPr>
        <w:t>com</w:t>
      </w:r>
    </w:p>
    <w:bookmarkEnd w:id="3"/>
    <w:p w14:paraId="107DC39E">
      <w:r>
        <w:br w:type="page"/>
      </w:r>
    </w:p>
    <w:p w14:paraId="177FBDD3">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附件：</w:t>
      </w:r>
    </w:p>
    <w:p w14:paraId="69C326FD">
      <w:pPr>
        <w:rPr>
          <w:rFonts w:hint="eastAsia" w:ascii="仿宋_GB2312" w:hAnsi="仿宋_GB2312" w:eastAsia="仿宋_GB2312" w:cs="仿宋_GB2312"/>
          <w:b/>
          <w:bCs/>
          <w:sz w:val="28"/>
          <w:szCs w:val="36"/>
          <w:lang w:val="en-US" w:eastAsia="zh-CN"/>
        </w:rPr>
      </w:pPr>
    </w:p>
    <w:p w14:paraId="34EC1D15">
      <w:p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报价确认函</w:t>
      </w:r>
    </w:p>
    <w:p w14:paraId="384D7EE0">
      <w:pPr>
        <w:jc w:val="center"/>
        <w:rPr>
          <w:rFonts w:hint="eastAsia" w:ascii="黑体" w:hAnsi="黑体" w:eastAsia="黑体" w:cs="黑体"/>
          <w:b/>
          <w:bCs/>
          <w:sz w:val="36"/>
          <w:szCs w:val="44"/>
          <w:lang w:val="en-US" w:eastAsia="zh-CN"/>
        </w:rPr>
      </w:pPr>
    </w:p>
    <w:p w14:paraId="412BCD11">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公司：</w:t>
      </w:r>
    </w:p>
    <w:p w14:paraId="220C6AE7">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我公司确认参加贵公司</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的报价活动（采购编号：</w:t>
      </w:r>
      <w:r>
        <w:rPr>
          <w:rFonts w:hint="eastAsia" w:ascii="宋体" w:hAnsi="宋体" w:eastAsia="宋体" w:cs="宋体"/>
          <w:b w:val="0"/>
          <w:bCs w:val="0"/>
          <w:i w:val="0"/>
          <w:iCs w:val="0"/>
          <w:sz w:val="28"/>
          <w:szCs w:val="36"/>
          <w:u w:val="single"/>
          <w:lang w:val="en-US" w:eastAsia="zh-CN"/>
        </w:rPr>
        <w:t xml:space="preserve">               </w:t>
      </w:r>
      <w:r>
        <w:rPr>
          <w:rFonts w:hint="eastAsia" w:ascii="宋体" w:hAnsi="宋体" w:eastAsia="宋体" w:cs="宋体"/>
          <w:b w:val="0"/>
          <w:bCs w:val="0"/>
          <w:sz w:val="28"/>
          <w:szCs w:val="36"/>
          <w:lang w:val="en-US" w:eastAsia="zh-CN"/>
        </w:rPr>
        <w:t>），特此回复。</w:t>
      </w:r>
    </w:p>
    <w:p w14:paraId="653BB6B3">
      <w:pPr>
        <w:ind w:firstLine="722"/>
        <w:jc w:val="both"/>
        <w:rPr>
          <w:rFonts w:hint="eastAsia" w:ascii="宋体" w:hAnsi="宋体" w:eastAsia="宋体" w:cs="宋体"/>
          <w:b w:val="0"/>
          <w:bCs w:val="0"/>
          <w:sz w:val="28"/>
          <w:szCs w:val="36"/>
          <w:lang w:val="en-US" w:eastAsia="zh-CN"/>
        </w:rPr>
      </w:pPr>
    </w:p>
    <w:p w14:paraId="569BFF08">
      <w:pPr>
        <w:ind w:firstLine="722"/>
        <w:jc w:val="both"/>
        <w:rPr>
          <w:rFonts w:hint="eastAsia" w:ascii="宋体" w:hAnsi="宋体" w:eastAsia="宋体" w:cs="宋体"/>
          <w:b w:val="0"/>
          <w:bCs w:val="0"/>
          <w:sz w:val="28"/>
          <w:szCs w:val="36"/>
          <w:lang w:val="en-US" w:eastAsia="zh-CN"/>
        </w:rPr>
      </w:pPr>
    </w:p>
    <w:p w14:paraId="6500CB3C">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报价单位名称：</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122F4510">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法定代表人（签字）：</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36052839">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联系人：</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513519B4">
      <w:pPr>
        <w:ind w:firstLine="722"/>
        <w:jc w:val="both"/>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联系电话：</w:t>
      </w:r>
      <w:r>
        <w:rPr>
          <w:rFonts w:hint="eastAsia" w:ascii="宋体" w:hAnsi="宋体" w:eastAsia="宋体" w:cs="宋体"/>
          <w:b w:val="0"/>
          <w:bCs w:val="0"/>
          <w:sz w:val="28"/>
          <w:szCs w:val="36"/>
          <w:u w:val="single"/>
          <w:lang w:val="en-US" w:eastAsia="zh-CN"/>
        </w:rPr>
        <w:t xml:space="preserve">               </w:t>
      </w:r>
    </w:p>
    <w:p w14:paraId="6FC6D285">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none"/>
          <w:lang w:val="en-US" w:eastAsia="zh-CN"/>
        </w:rPr>
        <w:t xml:space="preserve">              </w:t>
      </w:r>
      <w:r>
        <w:rPr>
          <w:rFonts w:hint="eastAsia" w:ascii="宋体" w:hAnsi="宋体" w:cs="宋体"/>
          <w:b w:val="0"/>
          <w:bCs w:val="0"/>
          <w:sz w:val="28"/>
          <w:szCs w:val="36"/>
          <w:u w:val="none"/>
          <w:lang w:val="en-US" w:eastAsia="zh-CN"/>
        </w:rPr>
        <w:t xml:space="preserve">    </w:t>
      </w:r>
      <w:r>
        <w:rPr>
          <w:rFonts w:hint="eastAsia" w:ascii="宋体" w:hAnsi="宋体" w:eastAsia="宋体" w:cs="宋体"/>
          <w:b w:val="0"/>
          <w:bCs w:val="0"/>
          <w:sz w:val="28"/>
          <w:szCs w:val="36"/>
          <w:u w:val="none"/>
          <w:lang w:val="en-US" w:eastAsia="zh-CN"/>
        </w:rPr>
        <w:t xml:space="preserve">  邮箱：</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7DB4D888">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p>
    <w:p w14:paraId="2B98276B">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年   月   日 </w:t>
      </w:r>
    </w:p>
    <w:p w14:paraId="5717DE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13520A80"/>
    <w:rsid w:val="3D6B5A97"/>
    <w:rsid w:val="4004077E"/>
    <w:rsid w:val="46D6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5正文"/>
    <w:basedOn w:val="1"/>
    <w:autoRedefine/>
    <w:qFormat/>
    <w:uiPriority w:val="0"/>
    <w:pPr>
      <w:spacing w:line="360" w:lineRule="auto"/>
      <w:ind w:firstLine="480" w:firstLineChars="200"/>
    </w:pPr>
    <w:rPr>
      <w:rFonts w:ascii="宋体" w:hAnsi="宋体"/>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1410</Words>
  <Characters>1631</Characters>
  <Lines>0</Lines>
  <Paragraphs>0</Paragraphs>
  <TotalTime>0</TotalTime>
  <ScaleCrop>false</ScaleCrop>
  <LinksUpToDate>false</LinksUpToDate>
  <CharactersWithSpaces>1922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2024-10-15T03:38:00Z</dcterms:created>
  <dc:creator>Administrator</dc:creator>
  <cp:lastModifiedBy>麦海一粟</cp:lastModifiedBy>
  <dcterms:modified xsi:type="dcterms:W3CDTF">2024-10-16T03:10:46Z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B48127C6F277424B964A316BB1367FA2_12</vt:lpwstr>
  </property>
</Properties>
</file>