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bCs/>
          <w:color w:val="FF0000"/>
          <w:kern w:val="0"/>
          <w:sz w:val="36"/>
          <w:szCs w:val="36"/>
        </w:rPr>
      </w:pPr>
      <w:r>
        <w:rPr>
          <w:rFonts w:hint="eastAsia" w:ascii="方正小标宋简体" w:hAnsi="方正小标宋简体" w:eastAsia="方正小标宋简体" w:cs="方正小标宋简体"/>
          <w:b/>
          <w:bCs/>
          <w:color w:val="FF0000"/>
          <w:kern w:val="0"/>
          <w:sz w:val="36"/>
          <w:szCs w:val="36"/>
        </w:rPr>
        <w:t>锅炉电收尘改造项目职业病危害控制效果评价</w:t>
      </w: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color w:val="FF0000"/>
          <w:kern w:val="0"/>
          <w:sz w:val="36"/>
          <w:szCs w:val="36"/>
        </w:rPr>
        <w:t>及职业病防护设施竣工验收</w:t>
      </w:r>
      <w:r>
        <w:rPr>
          <w:rFonts w:hint="eastAsia" w:ascii="方正小标宋简体" w:hAnsi="方正小标宋简体" w:eastAsia="方正小标宋简体" w:cs="方正小标宋简体"/>
          <w:b/>
          <w:bCs/>
          <w:sz w:val="36"/>
          <w:szCs w:val="36"/>
        </w:rPr>
        <w:t>采购公告</w:t>
      </w:r>
    </w:p>
    <w:p>
      <w:pPr>
        <w:spacing w:line="540" w:lineRule="exact"/>
        <w:ind w:firstLine="640" w:firstLineChars="200"/>
        <w:rPr>
          <w:rFonts w:ascii="仿宋_GB2312" w:hAnsi="宋体" w:eastAsia="仿宋_GB2312"/>
          <w:sz w:val="32"/>
          <w:szCs w:val="32"/>
        </w:rPr>
      </w:pPr>
      <w:r>
        <w:rPr>
          <w:rFonts w:hint="eastAsia" w:ascii="仿宋_GB2312" w:hAnsi="宋体" w:eastAsia="仿宋_GB2312" w:cs="宋体"/>
          <w:kern w:val="0"/>
          <w:sz w:val="32"/>
          <w:szCs w:val="32"/>
        </w:rPr>
        <w:t>中铝中州铝业有限公司安全环保健康部（以下简称采购单位）</w:t>
      </w:r>
      <w:r>
        <w:rPr>
          <w:rFonts w:hint="eastAsia" w:ascii="仿宋_GB2312" w:hAnsi="宋体" w:eastAsia="仿宋_GB2312"/>
          <w:sz w:val="32"/>
          <w:szCs w:val="32"/>
        </w:rPr>
        <w:t>受</w:t>
      </w:r>
      <w:r>
        <w:rPr>
          <w:rFonts w:hint="eastAsia" w:ascii="仿宋_GB2312" w:hAnsi="宋体" w:eastAsia="仿宋_GB2312" w:cs="宋体"/>
          <w:kern w:val="0"/>
          <w:sz w:val="32"/>
          <w:szCs w:val="32"/>
        </w:rPr>
        <w:t>中铝中州铝业有限公司</w:t>
      </w:r>
      <w:r>
        <w:rPr>
          <w:rFonts w:hint="eastAsia" w:ascii="仿宋_GB2312" w:hAnsi="宋体" w:eastAsia="仿宋_GB2312"/>
          <w:sz w:val="32"/>
          <w:szCs w:val="32"/>
        </w:rPr>
        <w:t>委托，</w:t>
      </w:r>
      <w:r>
        <w:rPr>
          <w:rFonts w:hint="eastAsia" w:ascii="仿宋_GB2312" w:hAnsi="宋体" w:eastAsia="仿宋_GB2312" w:cs="宋体"/>
          <w:kern w:val="0"/>
          <w:sz w:val="32"/>
          <w:szCs w:val="32"/>
        </w:rPr>
        <w:t>对</w:t>
      </w:r>
      <w:r>
        <w:rPr>
          <w:rFonts w:hint="eastAsia" w:ascii="仿宋_GB2312" w:hAnsi="宋体" w:eastAsia="仿宋_GB2312" w:cs="宋体"/>
          <w:bCs/>
          <w:color w:val="FF0000"/>
          <w:kern w:val="0"/>
          <w:sz w:val="32"/>
          <w:szCs w:val="32"/>
          <w:u w:val="single"/>
        </w:rPr>
        <w:t>锅炉电收尘改造项目职业病危害控制效果评价及职业病防护设施竣工验收</w:t>
      </w:r>
      <w:r>
        <w:rPr>
          <w:rFonts w:hint="eastAsia" w:ascii="仿宋_GB2312" w:hAnsi="宋体" w:eastAsia="仿宋_GB2312" w:cs="宋体"/>
          <w:kern w:val="0"/>
          <w:sz w:val="32"/>
          <w:szCs w:val="32"/>
        </w:rPr>
        <w:t>进行</w:t>
      </w:r>
      <w:r>
        <w:rPr>
          <w:rFonts w:hint="eastAsia" w:ascii="仿宋_GB2312" w:hAnsi="宋体" w:eastAsia="仿宋_GB2312"/>
          <w:sz w:val="32"/>
          <w:szCs w:val="32"/>
        </w:rPr>
        <w:t>公开询比采购，现邀请</w:t>
      </w:r>
      <w:r>
        <w:rPr>
          <w:rFonts w:hint="eastAsia" w:ascii="仿宋_GB2312" w:hAnsi="宋体" w:eastAsia="仿宋_GB2312" w:cs="宋体"/>
          <w:kern w:val="0"/>
          <w:sz w:val="32"/>
          <w:szCs w:val="32"/>
        </w:rPr>
        <w:t>符合资格条件和</w:t>
      </w:r>
      <w:r>
        <w:rPr>
          <w:rFonts w:hint="eastAsia" w:ascii="仿宋_GB2312" w:hAnsi="宋体" w:eastAsia="仿宋_GB2312"/>
          <w:sz w:val="32"/>
          <w:szCs w:val="32"/>
        </w:rPr>
        <w:t>有同类项目良好业绩的报价商参加该项目的报价。</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1、采购编号：</w:t>
      </w:r>
      <w:r>
        <w:rPr>
          <w:rFonts w:hint="eastAsia" w:ascii="仿宋_GB2312" w:hAnsi="宋体" w:eastAsia="仿宋_GB2312"/>
          <w:color w:val="FF0000"/>
          <w:sz w:val="32"/>
          <w:szCs w:val="32"/>
        </w:rPr>
        <w:t>CG-ZZ-20241</w:t>
      </w:r>
      <w:r>
        <w:rPr>
          <w:rFonts w:hint="eastAsia" w:ascii="仿宋_GB2312" w:hAnsi="宋体" w:eastAsia="仿宋_GB2312"/>
          <w:color w:val="FF0000"/>
          <w:sz w:val="32"/>
          <w:szCs w:val="32"/>
          <w:lang w:val="en-US" w:eastAsia="zh-CN"/>
        </w:rPr>
        <w:t>1</w:t>
      </w:r>
      <w:r>
        <w:rPr>
          <w:rFonts w:hint="eastAsia" w:ascii="仿宋_GB2312" w:hAnsi="宋体" w:eastAsia="仿宋_GB2312"/>
          <w:color w:val="FF0000"/>
          <w:sz w:val="32"/>
          <w:szCs w:val="32"/>
        </w:rPr>
        <w:t>-AHB-ZYJK-01</w:t>
      </w:r>
      <w:r>
        <w:rPr>
          <w:rFonts w:hint="eastAsia" w:ascii="仿宋_GB2312" w:hAnsi="宋体" w:eastAsia="仿宋_GB2312"/>
          <w:color w:val="FF0000"/>
          <w:sz w:val="32"/>
          <w:szCs w:val="32"/>
          <w:lang w:val="en-US" w:eastAsia="zh-CN"/>
        </w:rPr>
        <w:t>5</w:t>
      </w:r>
      <w:r>
        <w:rPr>
          <w:rFonts w:hint="eastAsia" w:ascii="仿宋_GB2312" w:hAnsi="宋体" w:eastAsia="仿宋_GB2312"/>
          <w:sz w:val="32"/>
          <w:szCs w:val="32"/>
        </w:rPr>
        <w:t>、采购设备名称、规格、数量、交货期、交货地点：</w:t>
      </w:r>
    </w:p>
    <w:tbl>
      <w:tblPr>
        <w:tblStyle w:val="6"/>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14"/>
        <w:gridCol w:w="1701"/>
        <w:gridCol w:w="822"/>
        <w:gridCol w:w="170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b/>
                <w:sz w:val="30"/>
                <w:szCs w:val="30"/>
              </w:rPr>
            </w:pPr>
            <w:r>
              <w:rPr>
                <w:rFonts w:hint="eastAsia" w:ascii="仿宋_GB2312" w:hAnsi="宋体" w:eastAsia="仿宋_GB2312"/>
                <w:b/>
                <w:sz w:val="30"/>
                <w:szCs w:val="30"/>
              </w:rPr>
              <w:t>包号</w:t>
            </w:r>
          </w:p>
        </w:tc>
        <w:tc>
          <w:tcPr>
            <w:tcW w:w="291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b/>
                <w:sz w:val="30"/>
                <w:szCs w:val="30"/>
              </w:rPr>
            </w:pPr>
            <w:r>
              <w:rPr>
                <w:rFonts w:hint="eastAsia" w:ascii="仿宋_GB2312" w:hAnsi="宋体" w:eastAsia="仿宋_GB2312"/>
                <w:b/>
                <w:sz w:val="30"/>
                <w:szCs w:val="30"/>
              </w:rPr>
              <w:t>包名称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b/>
                <w:sz w:val="30"/>
                <w:szCs w:val="30"/>
              </w:rPr>
            </w:pPr>
            <w:r>
              <w:rPr>
                <w:rFonts w:hint="eastAsia" w:ascii="仿宋_GB2312" w:hAnsi="宋体" w:eastAsia="仿宋_GB2312"/>
                <w:b/>
                <w:sz w:val="30"/>
                <w:szCs w:val="30"/>
              </w:rPr>
              <w:t>规格</w:t>
            </w:r>
          </w:p>
        </w:tc>
        <w:tc>
          <w:tcPr>
            <w:tcW w:w="822"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b/>
                <w:sz w:val="30"/>
                <w:szCs w:val="30"/>
              </w:rPr>
            </w:pPr>
            <w:r>
              <w:rPr>
                <w:rFonts w:hint="eastAsia" w:ascii="仿宋_GB2312" w:hAnsi="宋体" w:eastAsia="仿宋_GB2312"/>
                <w:b/>
                <w:sz w:val="30"/>
                <w:szCs w:val="30"/>
              </w:rPr>
              <w:t>数量</w:t>
            </w:r>
          </w:p>
        </w:tc>
        <w:tc>
          <w:tcPr>
            <w:tcW w:w="1702"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b/>
                <w:sz w:val="30"/>
                <w:szCs w:val="30"/>
              </w:rPr>
            </w:pPr>
            <w:r>
              <w:rPr>
                <w:rFonts w:hint="eastAsia" w:ascii="仿宋_GB2312" w:hAnsi="宋体" w:eastAsia="仿宋_GB2312"/>
                <w:b/>
                <w:sz w:val="30"/>
                <w:szCs w:val="30"/>
              </w:rPr>
              <w:t>交货期</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b/>
                <w:sz w:val="30"/>
                <w:szCs w:val="30"/>
              </w:rPr>
            </w:pPr>
            <w:r>
              <w:rPr>
                <w:rFonts w:hint="eastAsia" w:ascii="仿宋_GB2312" w:hAnsi="宋体" w:eastAsia="仿宋_GB2312"/>
                <w:b/>
                <w:sz w:val="30"/>
                <w:szCs w:val="30"/>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30"/>
                <w:szCs w:val="30"/>
              </w:rPr>
            </w:pPr>
            <w:r>
              <w:rPr>
                <w:rFonts w:hint="eastAsia" w:ascii="仿宋_GB2312" w:hAnsi="宋体" w:eastAsia="仿宋_GB2312"/>
                <w:sz w:val="30"/>
                <w:szCs w:val="30"/>
              </w:rPr>
              <w:t>1</w:t>
            </w:r>
          </w:p>
        </w:tc>
        <w:tc>
          <w:tcPr>
            <w:tcW w:w="291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olor w:val="FF0000"/>
                <w:sz w:val="30"/>
                <w:szCs w:val="30"/>
              </w:rPr>
            </w:pPr>
            <w:r>
              <w:rPr>
                <w:rFonts w:hint="eastAsia" w:ascii="仿宋_GB2312" w:hAnsi="宋体" w:eastAsia="仿宋_GB2312" w:cs="宋体"/>
                <w:bCs/>
                <w:color w:val="FF0000"/>
                <w:kern w:val="0"/>
                <w:sz w:val="30"/>
                <w:szCs w:val="30"/>
                <w:u w:val="single"/>
              </w:rPr>
              <w:t>锅炉电收尘改造项目职业病危害控制效果评价及职业病防护设施竣工验收</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30"/>
                <w:szCs w:val="30"/>
              </w:rPr>
            </w:pPr>
            <w:r>
              <w:rPr>
                <w:rFonts w:hint="eastAsia" w:ascii="仿宋_GB2312" w:hAnsi="宋体" w:eastAsia="仿宋_GB2312"/>
                <w:sz w:val="30"/>
                <w:szCs w:val="30"/>
              </w:rPr>
              <w:t>详见采购文件</w:t>
            </w:r>
          </w:p>
          <w:p>
            <w:pPr>
              <w:spacing w:line="540" w:lineRule="exact"/>
              <w:jc w:val="center"/>
              <w:rPr>
                <w:rFonts w:ascii="仿宋_GB2312" w:hAnsi="宋体" w:eastAsia="仿宋_GB2312"/>
                <w:sz w:val="30"/>
                <w:szCs w:val="30"/>
              </w:rPr>
            </w:pPr>
            <w:r>
              <w:rPr>
                <w:rFonts w:hint="eastAsia" w:ascii="仿宋_GB2312" w:hAnsi="宋体" w:eastAsia="仿宋_GB2312"/>
                <w:sz w:val="30"/>
                <w:szCs w:val="30"/>
              </w:rPr>
              <w:t>第二章</w:t>
            </w:r>
          </w:p>
        </w:tc>
        <w:tc>
          <w:tcPr>
            <w:tcW w:w="822"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sz w:val="30"/>
                <w:szCs w:val="30"/>
              </w:rPr>
            </w:pPr>
            <w:r>
              <w:rPr>
                <w:rFonts w:hint="eastAsia" w:ascii="仿宋_GB2312" w:hAnsi="宋体" w:eastAsia="仿宋_GB2312"/>
                <w:sz w:val="30"/>
                <w:szCs w:val="30"/>
              </w:rPr>
              <w:t>1</w:t>
            </w:r>
          </w:p>
        </w:tc>
        <w:tc>
          <w:tcPr>
            <w:tcW w:w="1702"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合同签订后</w:t>
            </w:r>
            <w:r>
              <w:rPr>
                <w:rFonts w:hint="eastAsia" w:ascii="仿宋_GB2312" w:hAnsi="宋体" w:eastAsia="仿宋_GB2312"/>
                <w:color w:val="000000"/>
                <w:sz w:val="30"/>
                <w:szCs w:val="30"/>
                <w:lang w:val="en-US" w:eastAsia="zh-CN"/>
              </w:rPr>
              <w:t>4</w:t>
            </w:r>
            <w:r>
              <w:rPr>
                <w:rFonts w:hint="eastAsia" w:ascii="仿宋_GB2312" w:hAnsi="宋体" w:eastAsia="仿宋_GB2312"/>
                <w:color w:val="000000"/>
                <w:sz w:val="30"/>
                <w:szCs w:val="30"/>
              </w:rPr>
              <w:t>0个工作日</w:t>
            </w:r>
          </w:p>
        </w:tc>
        <w:tc>
          <w:tcPr>
            <w:tcW w:w="11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需方指定地点</w:t>
            </w:r>
          </w:p>
        </w:tc>
      </w:tr>
    </w:tbl>
    <w:p>
      <w:pPr>
        <w:tabs>
          <w:tab w:val="left" w:pos="720"/>
        </w:tabs>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、资金来源：企业自有资金。</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、报价人资格: </w:t>
      </w:r>
    </w:p>
    <w:p>
      <w:pPr>
        <w:widowControl/>
        <w:shd w:val="clear" w:color="auto" w:fill="FFFFFF"/>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（1）依法注册、具有独立法人资格、提供企业法人营业执照、银行开户许可证；</w:t>
      </w:r>
    </w:p>
    <w:p>
      <w:pPr>
        <w:widowControl/>
        <w:shd w:val="clear" w:color="auto" w:fill="FFFFFF"/>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（2）具有职业卫生技术服务资质。</w:t>
      </w:r>
    </w:p>
    <w:p>
      <w:pPr>
        <w:widowControl/>
        <w:shd w:val="clear" w:color="auto" w:fill="FFFFFF"/>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（3）报价单位必须有不少于1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名培训合格的专职技术人员，以资质证书（原件）+单位所交的社保证明为准；参与报价人员必须为报价单位正式员工+单位所交的社保证明为准；报价单位需要提供在河南省卫生健康委员会备案文件，此条为报价前资格预审，未经预审不接受参与报价，不在报价文件中体现。</w:t>
      </w:r>
    </w:p>
    <w:p>
      <w:pPr>
        <w:widowControl/>
        <w:shd w:val="clear" w:color="auto" w:fill="FFFFFF"/>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报价前需进行现场勘察，明确相关任务量，未经现场勘察</w:t>
      </w:r>
      <w:r>
        <w:rPr>
          <w:rFonts w:hint="eastAsia" w:ascii="仿宋_GB2312" w:hAnsi="仿宋_GB2312" w:eastAsia="仿宋_GB2312" w:cs="仿宋_GB2312"/>
          <w:sz w:val="32"/>
          <w:szCs w:val="32"/>
        </w:rPr>
        <w:t>不接受参与报价</w:t>
      </w:r>
      <w:r>
        <w:rPr>
          <w:rFonts w:hint="eastAsia" w:ascii="仿宋_GB2312" w:hAnsi="仿宋_GB2312" w:eastAsia="仿宋_GB2312" w:cs="仿宋_GB2312"/>
          <w:sz w:val="32"/>
          <w:szCs w:val="32"/>
          <w:lang w:eastAsia="zh-CN"/>
        </w:rPr>
        <w:t>。</w:t>
      </w:r>
    </w:p>
    <w:p>
      <w:pPr>
        <w:widowControl/>
        <w:shd w:val="clear" w:color="auto" w:fill="FFFFFF"/>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）其它要求详见“采购文件第一章”。</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、报价截止时间：</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color w:val="FF0000"/>
          <w:sz w:val="32"/>
          <w:szCs w:val="32"/>
        </w:rPr>
        <w:t>日9:30</w:t>
      </w:r>
      <w:r>
        <w:rPr>
          <w:rFonts w:hint="eastAsia" w:ascii="仿宋_GB2312" w:hAnsi="仿宋_GB2312" w:eastAsia="仿宋_GB2312" w:cs="仿宋_GB2312"/>
          <w:sz w:val="32"/>
          <w:szCs w:val="32"/>
        </w:rPr>
        <w:t xml:space="preserve"> (北京时间)。逾期递交的报价文件恕不接受。</w:t>
      </w:r>
    </w:p>
    <w:p>
      <w:pPr>
        <w:spacing w:line="540" w:lineRule="exact"/>
        <w:ind w:firstLine="640" w:firstLineChars="200"/>
        <w:rPr>
          <w:rFonts w:hint="eastAsia" w:ascii="仿宋_GB2312" w:hAnsi="仿宋_GB2312" w:eastAsia="仿宋_GB2312" w:cs="仿宋_GB2312"/>
          <w:sz w:val="32"/>
          <w:szCs w:val="32"/>
          <w:shd w:val="clear" w:color="auto" w:fill="FF0000"/>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、报价时间：</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color w:val="FF0000"/>
          <w:sz w:val="32"/>
          <w:szCs w:val="32"/>
        </w:rPr>
        <w:t>日9:30</w:t>
      </w:r>
      <w:r>
        <w:rPr>
          <w:rFonts w:hint="eastAsia" w:ascii="仿宋_GB2312" w:hAnsi="仿宋_GB2312" w:eastAsia="仿宋_GB2312" w:cs="仿宋_GB2312"/>
          <w:sz w:val="32"/>
          <w:szCs w:val="32"/>
        </w:rPr>
        <w:t xml:space="preserve"> (北京时间)</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、报价地点：</w:t>
      </w:r>
      <w:r>
        <w:rPr>
          <w:rFonts w:hint="eastAsia" w:ascii="仿宋_GB2312" w:hAnsi="仿宋_GB2312" w:eastAsia="仿宋_GB2312" w:cs="仿宋_GB2312"/>
          <w:kern w:val="0"/>
          <w:sz w:val="32"/>
          <w:szCs w:val="32"/>
        </w:rPr>
        <w:t xml:space="preserve">中铝中州铝业有限公司安全环保健康部会议室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采购人</w:t>
      </w:r>
      <w:r>
        <w:rPr>
          <w:rFonts w:hint="eastAsia" w:ascii="仿宋_GB2312" w:hAnsi="仿宋_GB2312" w:eastAsia="仿宋_GB2312" w:cs="仿宋_GB2312"/>
          <w:sz w:val="32"/>
          <w:szCs w:val="32"/>
        </w:rPr>
        <w:t>联系人：张先生</w:t>
      </w:r>
    </w:p>
    <w:p>
      <w:pPr>
        <w:widowControl/>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    话：0391-3503789 </w:t>
      </w:r>
    </w:p>
    <w:p>
      <w:pPr>
        <w:widowControl/>
        <w:spacing w:line="54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color w:val="FF0000"/>
          <w:sz w:val="32"/>
          <w:szCs w:val="32"/>
          <w:lang w:val="en-US" w:eastAsia="zh-CN"/>
        </w:rPr>
        <w:t>wq_zhang882@chinalco.com.cn</w:t>
      </w:r>
    </w:p>
    <w:p>
      <w:pPr>
        <w:tabs>
          <w:tab w:val="left" w:pos="720"/>
        </w:tabs>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如参加报价，请</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color w:val="FF0000"/>
          <w:sz w:val="32"/>
          <w:szCs w:val="32"/>
        </w:rPr>
        <w:t>日9:30</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前予以回复。（格式见附件）</w:t>
      </w:r>
    </w:p>
    <w:p>
      <w:pPr>
        <w:spacing w:line="54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spacing w:line="540" w:lineRule="exact"/>
        <w:ind w:firstLine="480" w:firstLineChars="150"/>
        <w:rPr>
          <w:rFonts w:hint="eastAsia" w:ascii="仿宋_GB2312" w:hAnsi="仿宋_GB2312" w:eastAsia="仿宋_GB2312" w:cs="仿宋_GB2312"/>
          <w:sz w:val="32"/>
          <w:szCs w:val="32"/>
        </w:rPr>
      </w:pPr>
    </w:p>
    <w:p>
      <w:pPr>
        <w:spacing w:line="540" w:lineRule="exact"/>
        <w:ind w:firstLine="480" w:firstLineChars="150"/>
        <w:rPr>
          <w:rFonts w:hint="eastAsia" w:ascii="仿宋_GB2312" w:hAnsi="仿宋_GB2312" w:eastAsia="仿宋_GB2312" w:cs="仿宋_GB2312"/>
          <w:sz w:val="32"/>
          <w:szCs w:val="32"/>
        </w:rPr>
      </w:pPr>
    </w:p>
    <w:p>
      <w:pPr>
        <w:spacing w:line="540" w:lineRule="exact"/>
        <w:ind w:firstLine="480" w:firstLineChars="15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FF0000"/>
          <w:sz w:val="32"/>
          <w:szCs w:val="32"/>
        </w:rPr>
        <w:t xml:space="preserve"> 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18</w:t>
      </w:r>
      <w:r>
        <w:rPr>
          <w:rFonts w:hint="eastAsia" w:ascii="仿宋_GB2312" w:hAnsi="仿宋_GB2312" w:eastAsia="仿宋_GB2312" w:cs="仿宋_GB2312"/>
          <w:color w:val="FF0000"/>
          <w:sz w:val="32"/>
          <w:szCs w:val="32"/>
        </w:rPr>
        <w:t>日</w:t>
      </w:r>
    </w:p>
    <w:p>
      <w:pPr>
        <w:spacing w:line="5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附：报价确认函格式</w:t>
      </w:r>
    </w:p>
    <w:p>
      <w:pPr>
        <w:spacing w:line="540" w:lineRule="exact"/>
        <w:rPr>
          <w:rFonts w:hint="eastAsia" w:ascii="仿宋_GB2312" w:hAnsi="仿宋_GB2312" w:eastAsia="仿宋_GB2312" w:cs="仿宋_GB2312"/>
          <w:b/>
          <w:kern w:val="0"/>
          <w:sz w:val="32"/>
          <w:szCs w:val="32"/>
        </w:rPr>
      </w:pPr>
    </w:p>
    <w:p>
      <w:pPr>
        <w:spacing w:line="540" w:lineRule="exact"/>
        <w:rPr>
          <w:rFonts w:hint="eastAsia" w:ascii="仿宋_GB2312" w:hAnsi="仿宋_GB2312" w:eastAsia="仿宋_GB2312" w:cs="仿宋_GB2312"/>
          <w:b/>
          <w:kern w:val="0"/>
          <w:sz w:val="32"/>
          <w:szCs w:val="32"/>
        </w:rPr>
      </w:pPr>
    </w:p>
    <w:p>
      <w:pPr>
        <w:spacing w:line="540" w:lineRule="exact"/>
        <w:jc w:val="center"/>
        <w:rPr>
          <w:rFonts w:hint="eastAsia" w:ascii="仿宋_GB2312" w:hAnsi="仿宋_GB2312" w:eastAsia="仿宋_GB2312" w:cs="仿宋_GB2312"/>
          <w:b/>
          <w:kern w:val="0"/>
          <w:sz w:val="32"/>
          <w:szCs w:val="32"/>
        </w:rPr>
      </w:pPr>
    </w:p>
    <w:p>
      <w:pPr>
        <w:spacing w:line="540" w:lineRule="exact"/>
        <w:jc w:val="center"/>
        <w:rPr>
          <w:rFonts w:hint="eastAsia" w:ascii="仿宋_GB2312" w:hAnsi="仿宋_GB2312" w:eastAsia="仿宋_GB2312" w:cs="仿宋_GB2312"/>
          <w:b/>
          <w:kern w:val="0"/>
          <w:sz w:val="32"/>
          <w:szCs w:val="32"/>
        </w:rPr>
      </w:pPr>
    </w:p>
    <w:p>
      <w:pPr>
        <w:spacing w:line="540" w:lineRule="exact"/>
        <w:jc w:val="center"/>
        <w:rPr>
          <w:rFonts w:hint="eastAsia" w:ascii="仿宋_GB2312" w:hAnsi="仿宋_GB2312" w:eastAsia="仿宋_GB2312" w:cs="仿宋_GB2312"/>
          <w:b/>
          <w:kern w:val="0"/>
          <w:sz w:val="32"/>
          <w:szCs w:val="32"/>
        </w:rPr>
      </w:pPr>
    </w:p>
    <w:p>
      <w:pPr>
        <w:spacing w:line="540" w:lineRule="exact"/>
        <w:jc w:val="center"/>
        <w:rPr>
          <w:rFonts w:hint="eastAsia" w:ascii="仿宋_GB2312" w:hAnsi="仿宋_GB2312" w:eastAsia="仿宋_GB2312" w:cs="仿宋_GB2312"/>
          <w:b/>
          <w:kern w:val="0"/>
          <w:sz w:val="32"/>
          <w:szCs w:val="32"/>
        </w:rPr>
      </w:pPr>
    </w:p>
    <w:p>
      <w:pPr>
        <w:spacing w:line="540" w:lineRule="exact"/>
        <w:jc w:val="both"/>
        <w:rPr>
          <w:rFonts w:hint="eastAsia" w:ascii="仿宋_GB2312" w:hAnsi="仿宋_GB2312" w:eastAsia="仿宋_GB2312" w:cs="仿宋_GB2312"/>
          <w:b/>
          <w:kern w:val="0"/>
          <w:sz w:val="32"/>
          <w:szCs w:val="32"/>
        </w:rPr>
      </w:pPr>
    </w:p>
    <w:p>
      <w:pPr>
        <w:spacing w:line="540" w:lineRule="exact"/>
        <w:jc w:val="center"/>
        <w:rPr>
          <w:rFonts w:ascii="宋体" w:hAnsi="宋体" w:cs="宋体"/>
          <w:b/>
          <w:kern w:val="0"/>
          <w:sz w:val="36"/>
          <w:szCs w:val="36"/>
        </w:rPr>
      </w:pPr>
    </w:p>
    <w:p>
      <w:pPr>
        <w:spacing w:line="540" w:lineRule="exact"/>
        <w:jc w:val="center"/>
        <w:rPr>
          <w:rFonts w:hint="eastAsia" w:ascii="方正小标宋简体" w:hAnsi="方正小标宋简体" w:eastAsia="方正小标宋简体" w:cs="方正小标宋简体"/>
          <w:b/>
          <w:kern w:val="0"/>
          <w:sz w:val="36"/>
          <w:szCs w:val="36"/>
        </w:rPr>
      </w:pPr>
      <w:r>
        <w:rPr>
          <w:rFonts w:hint="eastAsia" w:ascii="方正小标宋简体" w:hAnsi="方正小标宋简体" w:eastAsia="方正小标宋简体" w:cs="方正小标宋简体"/>
          <w:b/>
          <w:kern w:val="0"/>
          <w:sz w:val="36"/>
          <w:szCs w:val="36"/>
        </w:rPr>
        <w:t>报价确认函</w:t>
      </w:r>
    </w:p>
    <w:p>
      <w:pPr>
        <w:spacing w:line="540" w:lineRule="exact"/>
        <w:jc w:val="left"/>
        <w:rPr>
          <w:rFonts w:ascii="宋体" w:hAnsi="宋体" w:cs="宋体"/>
          <w:kern w:val="0"/>
          <w:sz w:val="24"/>
        </w:rPr>
      </w:pPr>
    </w:p>
    <w:p>
      <w:pPr>
        <w:spacing w:line="540" w:lineRule="exact"/>
        <w:jc w:val="left"/>
        <w:rPr>
          <w:rFonts w:ascii="仿宋_GB2312" w:hAnsi="宋体" w:eastAsia="仿宋_GB2312"/>
          <w:sz w:val="32"/>
          <w:szCs w:val="32"/>
        </w:rPr>
      </w:pPr>
      <w:r>
        <w:rPr>
          <w:rFonts w:hint="eastAsia" w:ascii="仿宋_GB2312" w:hAnsi="宋体" w:eastAsia="仿宋_GB2312"/>
          <w:sz w:val="32"/>
          <w:szCs w:val="32"/>
        </w:rPr>
        <w:t>中铝中州铝业有限公司：</w:t>
      </w:r>
    </w:p>
    <w:p>
      <w:pPr>
        <w:spacing w:line="540" w:lineRule="exact"/>
        <w:jc w:val="left"/>
        <w:rPr>
          <w:rFonts w:ascii="仿宋_GB2312" w:hAnsi="宋体" w:eastAsia="仿宋_GB2312"/>
          <w:sz w:val="32"/>
          <w:szCs w:val="32"/>
        </w:rPr>
      </w:pPr>
    </w:p>
    <w:p>
      <w:pPr>
        <w:spacing w:line="540" w:lineRule="exact"/>
        <w:ind w:firstLine="800" w:firstLineChars="250"/>
        <w:jc w:val="left"/>
        <w:rPr>
          <w:rFonts w:ascii="仿宋_GB2312" w:eastAsia="仿宋_GB2312"/>
          <w:sz w:val="32"/>
          <w:szCs w:val="32"/>
          <w:u w:val="single"/>
        </w:rPr>
      </w:pPr>
      <w:r>
        <w:rPr>
          <w:rFonts w:hint="eastAsia" w:ascii="仿宋_GB2312" w:hAnsi="宋体" w:eastAsia="仿宋_GB2312"/>
          <w:sz w:val="32"/>
          <w:szCs w:val="32"/>
        </w:rPr>
        <w:t>我公司确认</w:t>
      </w:r>
      <w:r>
        <w:rPr>
          <w:rFonts w:hint="eastAsia" w:ascii="仿宋_GB2312" w:eastAsia="仿宋_GB2312"/>
          <w:sz w:val="32"/>
          <w:szCs w:val="32"/>
        </w:rPr>
        <w:t>参加贵公司于</w:t>
      </w:r>
      <w:r>
        <w:rPr>
          <w:rFonts w:hint="eastAsia" w:ascii="仿宋_GB2312" w:eastAsia="仿宋_GB2312"/>
          <w:sz w:val="32"/>
          <w:szCs w:val="32"/>
          <w:u w:val="single"/>
        </w:rPr>
        <w:t xml:space="preserve">  202</w:t>
      </w:r>
      <w:r>
        <w:rPr>
          <w:rFonts w:hint="eastAsia" w:ascii="仿宋_GB2312" w:eastAsia="仿宋_GB2312"/>
          <w:sz w:val="32"/>
          <w:szCs w:val="32"/>
          <w:u w:val="single"/>
          <w:lang w:val="en-US" w:eastAsia="zh-CN"/>
        </w:rPr>
        <w:t>4</w:t>
      </w:r>
      <w:r>
        <w:rPr>
          <w:rFonts w:hint="eastAsia" w:ascii="仿宋_GB2312" w:eastAsia="仿宋_GB2312"/>
          <w:sz w:val="32"/>
          <w:szCs w:val="32"/>
          <w:u w:val="single"/>
        </w:rPr>
        <w:t xml:space="preserve">  </w:t>
      </w:r>
      <w:r>
        <w:rPr>
          <w:rFonts w:hint="eastAsia" w:ascii="仿宋_GB2312" w:eastAsia="仿宋_GB2312"/>
          <w:sz w:val="32"/>
          <w:szCs w:val="32"/>
        </w:rPr>
        <w:t xml:space="preserve"> 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日举行的</w:t>
      </w:r>
      <w:r>
        <w:rPr>
          <w:rFonts w:hint="eastAsia" w:ascii="仿宋_GB2312" w:eastAsia="仿宋_GB2312"/>
          <w:sz w:val="32"/>
          <w:szCs w:val="32"/>
          <w:u w:val="single"/>
        </w:rPr>
        <w:t xml:space="preserve">        </w:t>
      </w:r>
    </w:p>
    <w:p>
      <w:pPr>
        <w:spacing w:line="540" w:lineRule="exact"/>
        <w:ind w:firstLine="320" w:firstLineChars="100"/>
        <w:jc w:val="lef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项目的报价活动，并参加此项目的报价。</w:t>
      </w:r>
    </w:p>
    <w:p>
      <w:pPr>
        <w:spacing w:line="540" w:lineRule="exact"/>
        <w:ind w:firstLine="540"/>
        <w:jc w:val="left"/>
        <w:rPr>
          <w:rFonts w:ascii="仿宋_GB2312" w:eastAsia="仿宋_GB2312"/>
          <w:sz w:val="32"/>
          <w:szCs w:val="32"/>
        </w:rPr>
      </w:pPr>
    </w:p>
    <w:p>
      <w:pPr>
        <w:spacing w:line="540" w:lineRule="exact"/>
        <w:ind w:firstLine="540"/>
        <w:jc w:val="left"/>
        <w:rPr>
          <w:rFonts w:ascii="仿宋_GB2312" w:eastAsia="仿宋_GB2312"/>
          <w:sz w:val="32"/>
          <w:szCs w:val="32"/>
        </w:rPr>
      </w:pPr>
    </w:p>
    <w:p>
      <w:pPr>
        <w:pStyle w:val="2"/>
        <w:spacing w:line="540" w:lineRule="exact"/>
        <w:rPr>
          <w:rFonts w:ascii="仿宋_GB2312" w:eastAsia="仿宋_GB2312"/>
          <w:sz w:val="32"/>
          <w:szCs w:val="32"/>
        </w:rPr>
      </w:pPr>
      <w:r>
        <w:rPr>
          <w:rFonts w:hint="eastAsia" w:ascii="仿宋_GB2312" w:eastAsia="仿宋_GB2312"/>
          <w:sz w:val="32"/>
          <w:szCs w:val="32"/>
        </w:rPr>
        <w:t>此致</w:t>
      </w:r>
    </w:p>
    <w:p>
      <w:pPr>
        <w:pStyle w:val="3"/>
        <w:spacing w:line="540" w:lineRule="exact"/>
        <w:ind w:left="0" w:leftChars="0" w:firstLine="1440" w:firstLineChars="450"/>
        <w:rPr>
          <w:rFonts w:ascii="仿宋_GB2312" w:eastAsia="仿宋_GB2312"/>
          <w:sz w:val="32"/>
          <w:szCs w:val="32"/>
        </w:rPr>
      </w:pPr>
      <w:r>
        <w:rPr>
          <w:rFonts w:hint="eastAsia" w:ascii="仿宋_GB2312" w:eastAsia="仿宋_GB2312"/>
          <w:sz w:val="32"/>
          <w:szCs w:val="32"/>
        </w:rPr>
        <w:t>敬礼</w:t>
      </w:r>
      <w:bookmarkStart w:id="0" w:name="_GoBack"/>
      <w:bookmarkEnd w:id="0"/>
    </w:p>
    <w:p>
      <w:pPr>
        <w:spacing w:line="540" w:lineRule="exact"/>
        <w:ind w:firstLine="640" w:firstLineChars="200"/>
        <w:rPr>
          <w:rFonts w:ascii="仿宋_GB2312" w:hAnsi="宋体" w:eastAsia="仿宋_GB2312"/>
          <w:sz w:val="32"/>
          <w:szCs w:val="32"/>
        </w:rPr>
      </w:pPr>
    </w:p>
    <w:p>
      <w:pPr>
        <w:spacing w:line="540" w:lineRule="exact"/>
        <w:rPr>
          <w:rFonts w:ascii="仿宋_GB2312" w:hAnsi="宋体" w:eastAsia="仿宋_GB2312"/>
          <w:sz w:val="32"/>
          <w:szCs w:val="32"/>
        </w:rPr>
      </w:pPr>
    </w:p>
    <w:p>
      <w:pPr>
        <w:spacing w:line="540" w:lineRule="exact"/>
        <w:ind w:left="1260" w:leftChars="600" w:firstLine="960" w:firstLineChars="300"/>
        <w:rPr>
          <w:rFonts w:ascii="仿宋_GB2312" w:hAnsi="宋体" w:eastAsia="仿宋_GB2312"/>
          <w:sz w:val="32"/>
          <w:szCs w:val="32"/>
        </w:rPr>
      </w:pPr>
      <w:r>
        <w:rPr>
          <w:rFonts w:hint="eastAsia" w:ascii="仿宋_GB2312" w:hAnsi="宋体" w:eastAsia="仿宋_GB2312" w:cs="宋体"/>
          <w:kern w:val="0"/>
          <w:sz w:val="32"/>
          <w:szCs w:val="32"/>
        </w:rPr>
        <w:t>报价单位签字或盖章：</w:t>
      </w:r>
      <w:r>
        <w:rPr>
          <w:rFonts w:hint="eastAsia" w:ascii="仿宋_GB2312" w:hAnsi="宋体" w:eastAsia="仿宋_GB2312"/>
          <w:sz w:val="32"/>
          <w:szCs w:val="32"/>
          <w:u w:val="single"/>
        </w:rPr>
        <w:t xml:space="preserve">             </w:t>
      </w:r>
    </w:p>
    <w:p>
      <w:pPr>
        <w:spacing w:line="5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540" w:lineRule="exact"/>
        <w:jc w:val="center"/>
        <w:rPr>
          <w:rFonts w:ascii="仿宋_GB2312" w:hAnsi="宋体" w:eastAsia="仿宋_GB2312" w:cs="宋体"/>
          <w:kern w:val="0"/>
          <w:sz w:val="32"/>
          <w:szCs w:val="32"/>
        </w:rPr>
      </w:pPr>
    </w:p>
    <w:p>
      <w:pPr>
        <w:spacing w:line="5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540" w:lineRule="exact"/>
        <w:jc w:val="center"/>
        <w:rPr>
          <w:rFonts w:ascii="仿宋_GB2312" w:hAnsi="宋体" w:eastAsia="仿宋_GB2312"/>
          <w:sz w:val="32"/>
          <w:szCs w:val="32"/>
        </w:rPr>
      </w:pPr>
      <w:r>
        <w:rPr>
          <w:rFonts w:hint="eastAsia" w:ascii="仿宋_GB2312" w:hAnsi="宋体" w:eastAsia="仿宋_GB2312" w:cs="宋体"/>
          <w:kern w:val="0"/>
          <w:sz w:val="32"/>
          <w:szCs w:val="32"/>
        </w:rPr>
        <w:t xml:space="preserve">                     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  月   日</w:t>
      </w:r>
    </w:p>
    <w:p>
      <w:pPr>
        <w:spacing w:line="540" w:lineRule="exac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47"/>
    <w:rsid w:val="000076D6"/>
    <w:rsid w:val="00017DFF"/>
    <w:rsid w:val="00021E08"/>
    <w:rsid w:val="00054D62"/>
    <w:rsid w:val="00062A64"/>
    <w:rsid w:val="0006537D"/>
    <w:rsid w:val="00066269"/>
    <w:rsid w:val="00072677"/>
    <w:rsid w:val="00074C17"/>
    <w:rsid w:val="00076776"/>
    <w:rsid w:val="0008633A"/>
    <w:rsid w:val="00092030"/>
    <w:rsid w:val="00092358"/>
    <w:rsid w:val="00094702"/>
    <w:rsid w:val="000957F7"/>
    <w:rsid w:val="000A2B8F"/>
    <w:rsid w:val="000A6593"/>
    <w:rsid w:val="000A735B"/>
    <w:rsid w:val="000A74ED"/>
    <w:rsid w:val="000B1314"/>
    <w:rsid w:val="000B2BEB"/>
    <w:rsid w:val="000C133D"/>
    <w:rsid w:val="000C2944"/>
    <w:rsid w:val="000C2CBC"/>
    <w:rsid w:val="000C5096"/>
    <w:rsid w:val="000C531F"/>
    <w:rsid w:val="000D0937"/>
    <w:rsid w:val="000D5E3F"/>
    <w:rsid w:val="000E503D"/>
    <w:rsid w:val="000F6F24"/>
    <w:rsid w:val="000F7E51"/>
    <w:rsid w:val="00115F41"/>
    <w:rsid w:val="00122BB4"/>
    <w:rsid w:val="00124A74"/>
    <w:rsid w:val="00144E85"/>
    <w:rsid w:val="001479F9"/>
    <w:rsid w:val="00162628"/>
    <w:rsid w:val="001633C3"/>
    <w:rsid w:val="001709B8"/>
    <w:rsid w:val="00174D30"/>
    <w:rsid w:val="00176536"/>
    <w:rsid w:val="0018288D"/>
    <w:rsid w:val="00185B68"/>
    <w:rsid w:val="001952F3"/>
    <w:rsid w:val="0019669F"/>
    <w:rsid w:val="00197117"/>
    <w:rsid w:val="001A72F3"/>
    <w:rsid w:val="001B0307"/>
    <w:rsid w:val="001B5C1D"/>
    <w:rsid w:val="001B6543"/>
    <w:rsid w:val="001C4792"/>
    <w:rsid w:val="001C6727"/>
    <w:rsid w:val="001C68AD"/>
    <w:rsid w:val="001D165A"/>
    <w:rsid w:val="001D3FB3"/>
    <w:rsid w:val="001D684A"/>
    <w:rsid w:val="001E197F"/>
    <w:rsid w:val="001E3E58"/>
    <w:rsid w:val="001F0A79"/>
    <w:rsid w:val="001F5475"/>
    <w:rsid w:val="001F5B0E"/>
    <w:rsid w:val="001F5B61"/>
    <w:rsid w:val="00204626"/>
    <w:rsid w:val="00204809"/>
    <w:rsid w:val="00206324"/>
    <w:rsid w:val="002065DE"/>
    <w:rsid w:val="002129CF"/>
    <w:rsid w:val="00222A99"/>
    <w:rsid w:val="002237E7"/>
    <w:rsid w:val="002243E7"/>
    <w:rsid w:val="00231D07"/>
    <w:rsid w:val="00235A64"/>
    <w:rsid w:val="00235DDE"/>
    <w:rsid w:val="0024492F"/>
    <w:rsid w:val="00244DA0"/>
    <w:rsid w:val="00253A71"/>
    <w:rsid w:val="00255672"/>
    <w:rsid w:val="00261E45"/>
    <w:rsid w:val="002678B1"/>
    <w:rsid w:val="00270311"/>
    <w:rsid w:val="002753D8"/>
    <w:rsid w:val="00292308"/>
    <w:rsid w:val="00296825"/>
    <w:rsid w:val="002A4398"/>
    <w:rsid w:val="002B7EC6"/>
    <w:rsid w:val="002C265C"/>
    <w:rsid w:val="002D487D"/>
    <w:rsid w:val="002D78A1"/>
    <w:rsid w:val="002E06F7"/>
    <w:rsid w:val="002E3262"/>
    <w:rsid w:val="002F10AA"/>
    <w:rsid w:val="002F1A39"/>
    <w:rsid w:val="002F7513"/>
    <w:rsid w:val="00304CB9"/>
    <w:rsid w:val="00307809"/>
    <w:rsid w:val="00307B80"/>
    <w:rsid w:val="0031237D"/>
    <w:rsid w:val="0031488B"/>
    <w:rsid w:val="00331339"/>
    <w:rsid w:val="00331701"/>
    <w:rsid w:val="00333A7D"/>
    <w:rsid w:val="003357A3"/>
    <w:rsid w:val="00345E05"/>
    <w:rsid w:val="00347378"/>
    <w:rsid w:val="00352CB6"/>
    <w:rsid w:val="003625D7"/>
    <w:rsid w:val="00367CC1"/>
    <w:rsid w:val="003757C3"/>
    <w:rsid w:val="00387EC8"/>
    <w:rsid w:val="0039365C"/>
    <w:rsid w:val="003A29E0"/>
    <w:rsid w:val="003B2490"/>
    <w:rsid w:val="003B4D9B"/>
    <w:rsid w:val="003C7DC7"/>
    <w:rsid w:val="003D1008"/>
    <w:rsid w:val="003D1F81"/>
    <w:rsid w:val="003D3052"/>
    <w:rsid w:val="003E073F"/>
    <w:rsid w:val="003E3C96"/>
    <w:rsid w:val="003E6CD3"/>
    <w:rsid w:val="003E72D6"/>
    <w:rsid w:val="003F782E"/>
    <w:rsid w:val="003F7B04"/>
    <w:rsid w:val="00401E4A"/>
    <w:rsid w:val="004062C9"/>
    <w:rsid w:val="00415B6F"/>
    <w:rsid w:val="00421FAD"/>
    <w:rsid w:val="00424B71"/>
    <w:rsid w:val="00427174"/>
    <w:rsid w:val="004279A0"/>
    <w:rsid w:val="00427EC2"/>
    <w:rsid w:val="00430D31"/>
    <w:rsid w:val="00437B89"/>
    <w:rsid w:val="0044131A"/>
    <w:rsid w:val="00455CEF"/>
    <w:rsid w:val="00457327"/>
    <w:rsid w:val="004645A3"/>
    <w:rsid w:val="00466D57"/>
    <w:rsid w:val="00466D68"/>
    <w:rsid w:val="00475A9D"/>
    <w:rsid w:val="004769F2"/>
    <w:rsid w:val="00483D94"/>
    <w:rsid w:val="00492C5A"/>
    <w:rsid w:val="00497837"/>
    <w:rsid w:val="004A27A5"/>
    <w:rsid w:val="004A2968"/>
    <w:rsid w:val="004A7AC4"/>
    <w:rsid w:val="004B01DC"/>
    <w:rsid w:val="004C1AF3"/>
    <w:rsid w:val="004D3239"/>
    <w:rsid w:val="004D397F"/>
    <w:rsid w:val="004E368B"/>
    <w:rsid w:val="004E4208"/>
    <w:rsid w:val="004E6A9D"/>
    <w:rsid w:val="004E731C"/>
    <w:rsid w:val="00506726"/>
    <w:rsid w:val="005171C3"/>
    <w:rsid w:val="00535A3A"/>
    <w:rsid w:val="0053763C"/>
    <w:rsid w:val="0054237E"/>
    <w:rsid w:val="005552CE"/>
    <w:rsid w:val="0056343B"/>
    <w:rsid w:val="00577868"/>
    <w:rsid w:val="005805C6"/>
    <w:rsid w:val="00580AE3"/>
    <w:rsid w:val="0058244A"/>
    <w:rsid w:val="0058635D"/>
    <w:rsid w:val="00590E7D"/>
    <w:rsid w:val="00591F97"/>
    <w:rsid w:val="005A3BF2"/>
    <w:rsid w:val="005B1347"/>
    <w:rsid w:val="005B5B71"/>
    <w:rsid w:val="005B64C2"/>
    <w:rsid w:val="005C6FE5"/>
    <w:rsid w:val="005D4B4C"/>
    <w:rsid w:val="005D70FC"/>
    <w:rsid w:val="005F1043"/>
    <w:rsid w:val="005F2FA6"/>
    <w:rsid w:val="005F7B68"/>
    <w:rsid w:val="0060240C"/>
    <w:rsid w:val="00604059"/>
    <w:rsid w:val="0060667E"/>
    <w:rsid w:val="00610AC9"/>
    <w:rsid w:val="00613E62"/>
    <w:rsid w:val="0061713E"/>
    <w:rsid w:val="00621875"/>
    <w:rsid w:val="00624529"/>
    <w:rsid w:val="006277C8"/>
    <w:rsid w:val="00627AEB"/>
    <w:rsid w:val="00630DD1"/>
    <w:rsid w:val="00631AF4"/>
    <w:rsid w:val="00640181"/>
    <w:rsid w:val="0064152A"/>
    <w:rsid w:val="006418E2"/>
    <w:rsid w:val="00645C2A"/>
    <w:rsid w:val="006528C5"/>
    <w:rsid w:val="0065531C"/>
    <w:rsid w:val="00657422"/>
    <w:rsid w:val="0065758D"/>
    <w:rsid w:val="00657D8E"/>
    <w:rsid w:val="00660D33"/>
    <w:rsid w:val="006617AB"/>
    <w:rsid w:val="006704A1"/>
    <w:rsid w:val="0067363A"/>
    <w:rsid w:val="00681900"/>
    <w:rsid w:val="00682AEB"/>
    <w:rsid w:val="00684AC8"/>
    <w:rsid w:val="006A1C89"/>
    <w:rsid w:val="006B5E53"/>
    <w:rsid w:val="006C340E"/>
    <w:rsid w:val="006C50A4"/>
    <w:rsid w:val="006C6FC1"/>
    <w:rsid w:val="006D1C9B"/>
    <w:rsid w:val="006D2F6F"/>
    <w:rsid w:val="006E26E7"/>
    <w:rsid w:val="006F7A14"/>
    <w:rsid w:val="00704867"/>
    <w:rsid w:val="00712D33"/>
    <w:rsid w:val="00722EA7"/>
    <w:rsid w:val="00732068"/>
    <w:rsid w:val="00733050"/>
    <w:rsid w:val="007437D6"/>
    <w:rsid w:val="00752434"/>
    <w:rsid w:val="00753894"/>
    <w:rsid w:val="007574E6"/>
    <w:rsid w:val="0076023F"/>
    <w:rsid w:val="00774D52"/>
    <w:rsid w:val="007753AD"/>
    <w:rsid w:val="00795506"/>
    <w:rsid w:val="007B0DF7"/>
    <w:rsid w:val="007C50BE"/>
    <w:rsid w:val="007D1524"/>
    <w:rsid w:val="007D341F"/>
    <w:rsid w:val="007D6D6C"/>
    <w:rsid w:val="007E7CB1"/>
    <w:rsid w:val="007F148C"/>
    <w:rsid w:val="007F47C7"/>
    <w:rsid w:val="007F4A18"/>
    <w:rsid w:val="007F66D0"/>
    <w:rsid w:val="00804362"/>
    <w:rsid w:val="00812422"/>
    <w:rsid w:val="0081439F"/>
    <w:rsid w:val="00814EFF"/>
    <w:rsid w:val="00821DFB"/>
    <w:rsid w:val="008271EF"/>
    <w:rsid w:val="00827360"/>
    <w:rsid w:val="00827BB1"/>
    <w:rsid w:val="008425A0"/>
    <w:rsid w:val="0085242A"/>
    <w:rsid w:val="008530AC"/>
    <w:rsid w:val="008555D2"/>
    <w:rsid w:val="008615B9"/>
    <w:rsid w:val="0086421E"/>
    <w:rsid w:val="00871B41"/>
    <w:rsid w:val="00872716"/>
    <w:rsid w:val="00872AEE"/>
    <w:rsid w:val="00873D96"/>
    <w:rsid w:val="008803DF"/>
    <w:rsid w:val="00893B81"/>
    <w:rsid w:val="008A35CF"/>
    <w:rsid w:val="008B02F3"/>
    <w:rsid w:val="008B7826"/>
    <w:rsid w:val="008C1AF4"/>
    <w:rsid w:val="008C2FFC"/>
    <w:rsid w:val="008C3CE6"/>
    <w:rsid w:val="008D4058"/>
    <w:rsid w:val="008D71FA"/>
    <w:rsid w:val="008E65AE"/>
    <w:rsid w:val="008E7F24"/>
    <w:rsid w:val="008F1F45"/>
    <w:rsid w:val="009011BE"/>
    <w:rsid w:val="00901601"/>
    <w:rsid w:val="00903B24"/>
    <w:rsid w:val="009061B9"/>
    <w:rsid w:val="00906910"/>
    <w:rsid w:val="00914DE7"/>
    <w:rsid w:val="00921520"/>
    <w:rsid w:val="00924416"/>
    <w:rsid w:val="00925209"/>
    <w:rsid w:val="00930347"/>
    <w:rsid w:val="00935B27"/>
    <w:rsid w:val="0093737A"/>
    <w:rsid w:val="009419A0"/>
    <w:rsid w:val="00942CE0"/>
    <w:rsid w:val="0095043C"/>
    <w:rsid w:val="00951080"/>
    <w:rsid w:val="0095253E"/>
    <w:rsid w:val="00953A67"/>
    <w:rsid w:val="00962C78"/>
    <w:rsid w:val="009634F9"/>
    <w:rsid w:val="00965672"/>
    <w:rsid w:val="009767CE"/>
    <w:rsid w:val="009772F2"/>
    <w:rsid w:val="00997147"/>
    <w:rsid w:val="009A1399"/>
    <w:rsid w:val="009A5ED6"/>
    <w:rsid w:val="009B0CB2"/>
    <w:rsid w:val="009B15AF"/>
    <w:rsid w:val="009C1ADB"/>
    <w:rsid w:val="009C3E5E"/>
    <w:rsid w:val="009C4C64"/>
    <w:rsid w:val="009C5851"/>
    <w:rsid w:val="009D205F"/>
    <w:rsid w:val="009D4A69"/>
    <w:rsid w:val="009D65EE"/>
    <w:rsid w:val="009E06B4"/>
    <w:rsid w:val="009E64C3"/>
    <w:rsid w:val="009F0266"/>
    <w:rsid w:val="009F4A48"/>
    <w:rsid w:val="00A0014A"/>
    <w:rsid w:val="00A04B84"/>
    <w:rsid w:val="00A07F8A"/>
    <w:rsid w:val="00A1359A"/>
    <w:rsid w:val="00A20A7B"/>
    <w:rsid w:val="00A21987"/>
    <w:rsid w:val="00A25252"/>
    <w:rsid w:val="00A30724"/>
    <w:rsid w:val="00A34E58"/>
    <w:rsid w:val="00A360BB"/>
    <w:rsid w:val="00A46DE9"/>
    <w:rsid w:val="00A5263C"/>
    <w:rsid w:val="00A52A3D"/>
    <w:rsid w:val="00A6107D"/>
    <w:rsid w:val="00A611F3"/>
    <w:rsid w:val="00A710B1"/>
    <w:rsid w:val="00A74D07"/>
    <w:rsid w:val="00A828BB"/>
    <w:rsid w:val="00A90AC4"/>
    <w:rsid w:val="00A91420"/>
    <w:rsid w:val="00A91A2A"/>
    <w:rsid w:val="00A91D18"/>
    <w:rsid w:val="00A9238C"/>
    <w:rsid w:val="00A937E7"/>
    <w:rsid w:val="00AA19A6"/>
    <w:rsid w:val="00AA7E69"/>
    <w:rsid w:val="00AB7128"/>
    <w:rsid w:val="00AC273C"/>
    <w:rsid w:val="00AC3E65"/>
    <w:rsid w:val="00AD5B78"/>
    <w:rsid w:val="00AD6E8A"/>
    <w:rsid w:val="00AE2170"/>
    <w:rsid w:val="00AE6C6C"/>
    <w:rsid w:val="00AF4266"/>
    <w:rsid w:val="00B05D75"/>
    <w:rsid w:val="00B133E5"/>
    <w:rsid w:val="00B22AF4"/>
    <w:rsid w:val="00B23F30"/>
    <w:rsid w:val="00B32B48"/>
    <w:rsid w:val="00B41291"/>
    <w:rsid w:val="00B51C8D"/>
    <w:rsid w:val="00B53571"/>
    <w:rsid w:val="00B54D95"/>
    <w:rsid w:val="00B67A5B"/>
    <w:rsid w:val="00B866C4"/>
    <w:rsid w:val="00B91A51"/>
    <w:rsid w:val="00B95F2E"/>
    <w:rsid w:val="00BA4DB1"/>
    <w:rsid w:val="00BA65E1"/>
    <w:rsid w:val="00BB5D50"/>
    <w:rsid w:val="00BD094E"/>
    <w:rsid w:val="00BD2444"/>
    <w:rsid w:val="00BD7B61"/>
    <w:rsid w:val="00BE0BAD"/>
    <w:rsid w:val="00BE276A"/>
    <w:rsid w:val="00BE2AED"/>
    <w:rsid w:val="00BE64AB"/>
    <w:rsid w:val="00BF1856"/>
    <w:rsid w:val="00BF30C6"/>
    <w:rsid w:val="00BF4037"/>
    <w:rsid w:val="00BF406F"/>
    <w:rsid w:val="00C073CE"/>
    <w:rsid w:val="00C14AF8"/>
    <w:rsid w:val="00C16ACA"/>
    <w:rsid w:val="00C211C1"/>
    <w:rsid w:val="00C3202B"/>
    <w:rsid w:val="00C47C6A"/>
    <w:rsid w:val="00C54A03"/>
    <w:rsid w:val="00C568E2"/>
    <w:rsid w:val="00C7000C"/>
    <w:rsid w:val="00C72D1B"/>
    <w:rsid w:val="00C73279"/>
    <w:rsid w:val="00C74D5C"/>
    <w:rsid w:val="00C85873"/>
    <w:rsid w:val="00C86325"/>
    <w:rsid w:val="00C902EF"/>
    <w:rsid w:val="00C92292"/>
    <w:rsid w:val="00C96DBC"/>
    <w:rsid w:val="00C97B53"/>
    <w:rsid w:val="00CA003A"/>
    <w:rsid w:val="00CA268F"/>
    <w:rsid w:val="00CA5FBE"/>
    <w:rsid w:val="00CB2BA7"/>
    <w:rsid w:val="00CB5717"/>
    <w:rsid w:val="00CB7147"/>
    <w:rsid w:val="00CC147D"/>
    <w:rsid w:val="00CC6B0F"/>
    <w:rsid w:val="00CD21AC"/>
    <w:rsid w:val="00CD35E0"/>
    <w:rsid w:val="00CD6763"/>
    <w:rsid w:val="00CE5AB4"/>
    <w:rsid w:val="00CE76DC"/>
    <w:rsid w:val="00CF0399"/>
    <w:rsid w:val="00D045FD"/>
    <w:rsid w:val="00D05D79"/>
    <w:rsid w:val="00D078DB"/>
    <w:rsid w:val="00D0790B"/>
    <w:rsid w:val="00D12AF0"/>
    <w:rsid w:val="00D12BDE"/>
    <w:rsid w:val="00D13A77"/>
    <w:rsid w:val="00D16298"/>
    <w:rsid w:val="00D205D6"/>
    <w:rsid w:val="00D22650"/>
    <w:rsid w:val="00D23BB5"/>
    <w:rsid w:val="00D24285"/>
    <w:rsid w:val="00D25282"/>
    <w:rsid w:val="00D325F6"/>
    <w:rsid w:val="00D540A4"/>
    <w:rsid w:val="00D546C9"/>
    <w:rsid w:val="00D71CE5"/>
    <w:rsid w:val="00DA2A65"/>
    <w:rsid w:val="00DA63CD"/>
    <w:rsid w:val="00DB0FC8"/>
    <w:rsid w:val="00DC645D"/>
    <w:rsid w:val="00DD30E9"/>
    <w:rsid w:val="00DD313C"/>
    <w:rsid w:val="00DE183F"/>
    <w:rsid w:val="00DE19A8"/>
    <w:rsid w:val="00DE3F89"/>
    <w:rsid w:val="00DF0D26"/>
    <w:rsid w:val="00DF335D"/>
    <w:rsid w:val="00DF3431"/>
    <w:rsid w:val="00DF7553"/>
    <w:rsid w:val="00E02C6B"/>
    <w:rsid w:val="00E040DA"/>
    <w:rsid w:val="00E30CFF"/>
    <w:rsid w:val="00E31600"/>
    <w:rsid w:val="00E31BFA"/>
    <w:rsid w:val="00E36485"/>
    <w:rsid w:val="00E42376"/>
    <w:rsid w:val="00E43A06"/>
    <w:rsid w:val="00E457FA"/>
    <w:rsid w:val="00E4706B"/>
    <w:rsid w:val="00E5181E"/>
    <w:rsid w:val="00E54342"/>
    <w:rsid w:val="00E85C4D"/>
    <w:rsid w:val="00E86AA0"/>
    <w:rsid w:val="00EA0077"/>
    <w:rsid w:val="00EA451B"/>
    <w:rsid w:val="00EB0856"/>
    <w:rsid w:val="00EB3AE4"/>
    <w:rsid w:val="00EB4E3F"/>
    <w:rsid w:val="00EB5148"/>
    <w:rsid w:val="00EC1824"/>
    <w:rsid w:val="00ED3A45"/>
    <w:rsid w:val="00ED6224"/>
    <w:rsid w:val="00EE0286"/>
    <w:rsid w:val="00EE1368"/>
    <w:rsid w:val="00EE1B6D"/>
    <w:rsid w:val="00EE1ED0"/>
    <w:rsid w:val="00EF021B"/>
    <w:rsid w:val="00EF7112"/>
    <w:rsid w:val="00F03464"/>
    <w:rsid w:val="00F05EB0"/>
    <w:rsid w:val="00F06CE6"/>
    <w:rsid w:val="00F06F73"/>
    <w:rsid w:val="00F12AAA"/>
    <w:rsid w:val="00F135B6"/>
    <w:rsid w:val="00F235AA"/>
    <w:rsid w:val="00F26EB0"/>
    <w:rsid w:val="00F270DB"/>
    <w:rsid w:val="00F32291"/>
    <w:rsid w:val="00F337E4"/>
    <w:rsid w:val="00F43E9F"/>
    <w:rsid w:val="00F52330"/>
    <w:rsid w:val="00F538F3"/>
    <w:rsid w:val="00F5598F"/>
    <w:rsid w:val="00F5685A"/>
    <w:rsid w:val="00F60129"/>
    <w:rsid w:val="00F63CA0"/>
    <w:rsid w:val="00F643C2"/>
    <w:rsid w:val="00F7091D"/>
    <w:rsid w:val="00F71F05"/>
    <w:rsid w:val="00F83BC8"/>
    <w:rsid w:val="00F935F2"/>
    <w:rsid w:val="00FA21E7"/>
    <w:rsid w:val="00FB49FB"/>
    <w:rsid w:val="00FC61AE"/>
    <w:rsid w:val="00FD33AD"/>
    <w:rsid w:val="00FD5909"/>
    <w:rsid w:val="00FE25A0"/>
    <w:rsid w:val="00FE386C"/>
    <w:rsid w:val="00FF094C"/>
    <w:rsid w:val="00FF2909"/>
    <w:rsid w:val="01D01719"/>
    <w:rsid w:val="03D31F7C"/>
    <w:rsid w:val="07D13B11"/>
    <w:rsid w:val="0BB20ECD"/>
    <w:rsid w:val="0DE57E83"/>
    <w:rsid w:val="111E1985"/>
    <w:rsid w:val="112313FA"/>
    <w:rsid w:val="12C05A33"/>
    <w:rsid w:val="14062927"/>
    <w:rsid w:val="151A2BE3"/>
    <w:rsid w:val="1844731F"/>
    <w:rsid w:val="215C061B"/>
    <w:rsid w:val="26887BC7"/>
    <w:rsid w:val="2B581A8D"/>
    <w:rsid w:val="2E027F66"/>
    <w:rsid w:val="2E646992"/>
    <w:rsid w:val="2F8A367C"/>
    <w:rsid w:val="30FE2433"/>
    <w:rsid w:val="3120604D"/>
    <w:rsid w:val="38CE74F5"/>
    <w:rsid w:val="3B4E0D23"/>
    <w:rsid w:val="3B5D6BC2"/>
    <w:rsid w:val="3BA328AA"/>
    <w:rsid w:val="3D517E5C"/>
    <w:rsid w:val="3D73251B"/>
    <w:rsid w:val="3FF42FBA"/>
    <w:rsid w:val="40434FEA"/>
    <w:rsid w:val="41602A8C"/>
    <w:rsid w:val="417B006D"/>
    <w:rsid w:val="46F408A1"/>
    <w:rsid w:val="46F914C0"/>
    <w:rsid w:val="48AD7C16"/>
    <w:rsid w:val="4B8519F3"/>
    <w:rsid w:val="4B9553C8"/>
    <w:rsid w:val="4BA82C74"/>
    <w:rsid w:val="4EBE7AEE"/>
    <w:rsid w:val="50F32CFE"/>
    <w:rsid w:val="52735080"/>
    <w:rsid w:val="544A72C6"/>
    <w:rsid w:val="590E3D99"/>
    <w:rsid w:val="60C25931"/>
    <w:rsid w:val="610F4E98"/>
    <w:rsid w:val="627A7D6C"/>
    <w:rsid w:val="63150F10"/>
    <w:rsid w:val="652D1137"/>
    <w:rsid w:val="66085F9C"/>
    <w:rsid w:val="67DB211B"/>
    <w:rsid w:val="6E495F7C"/>
    <w:rsid w:val="6E7C16EA"/>
    <w:rsid w:val="6E9E1843"/>
    <w:rsid w:val="71BA3194"/>
    <w:rsid w:val="74EF0DAE"/>
    <w:rsid w:val="765D7C81"/>
    <w:rsid w:val="788C4454"/>
    <w:rsid w:val="78D817B5"/>
    <w:rsid w:val="7B420AAB"/>
    <w:rsid w:val="7FD86306"/>
    <w:rsid w:val="7FDE1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link w:val="9"/>
    <w:semiHidden/>
    <w:unhideWhenUsed/>
    <w:qFormat/>
    <w:uiPriority w:val="99"/>
    <w:rPr>
      <w:rFonts w:ascii="Calibri" w:hAnsi="Calibri"/>
      <w:sz w:val="28"/>
      <w:szCs w:val="28"/>
    </w:rPr>
  </w:style>
  <w:style w:type="paragraph" w:styleId="3">
    <w:name w:val="Closing"/>
    <w:basedOn w:val="1"/>
    <w:link w:val="8"/>
    <w:semiHidden/>
    <w:unhideWhenUsed/>
    <w:qFormat/>
    <w:uiPriority w:val="99"/>
    <w:pPr>
      <w:ind w:left="100" w:leftChars="2100"/>
    </w:pPr>
    <w:rPr>
      <w:rFonts w:ascii="Calibri" w:hAnsi="Calibri"/>
      <w:sz w:val="28"/>
      <w:szCs w:val="2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结束语 Char"/>
    <w:basedOn w:val="7"/>
    <w:link w:val="3"/>
    <w:semiHidden/>
    <w:qFormat/>
    <w:uiPriority w:val="99"/>
    <w:rPr>
      <w:rFonts w:ascii="Calibri" w:hAnsi="Calibri" w:eastAsia="宋体" w:cs="Times New Roman"/>
      <w:sz w:val="28"/>
      <w:szCs w:val="28"/>
    </w:rPr>
  </w:style>
  <w:style w:type="character" w:customStyle="1" w:styleId="9">
    <w:name w:val="称呼 Char"/>
    <w:basedOn w:val="7"/>
    <w:link w:val="2"/>
    <w:semiHidden/>
    <w:qFormat/>
    <w:uiPriority w:val="99"/>
    <w:rPr>
      <w:rFonts w:ascii="Calibri" w:hAnsi="Calibri" w:eastAsia="宋体" w:cs="Times New Roman"/>
      <w:sz w:val="28"/>
      <w:szCs w:val="28"/>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148</Words>
  <Characters>847</Characters>
  <Lines>7</Lines>
  <Paragraphs>1</Paragraphs>
  <TotalTime>2</TotalTime>
  <ScaleCrop>false</ScaleCrop>
  <LinksUpToDate>false</LinksUpToDate>
  <CharactersWithSpaces>994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2020-04-11T01:20:00Z</dcterms:created>
  <dc:creator>张卫强</dc:creator>
  <cp:lastModifiedBy>Administrator</cp:lastModifiedBy>
  <dcterms:modified xsi:type="dcterms:W3CDTF">2024-11-15T01:14:36Z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DF03795D2B7A41C689CCD86EE2EFB3AA</vt:lpwstr>
  </property>
</Properties>
</file>