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关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于CG-ZZ-202411-AHB-STHJ-026段村矿、雷沟矿环保门禁系统升级技术服务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失败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公告</w:t>
      </w: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中铝中州铝业有限公司于20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发布了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段村矿、雷沟矿环保门禁系统升级技术服务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CG-ZZ-202411-AHB-STHJ-026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)的采购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此次采用公开询比采购，采购报价截止时间为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14:00。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ˎ̥" w:hAnsi="ˎ̥" w:eastAsiaTheme="minorEastAsia" w:cstheme="minorBidi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由于现场参加报价人不足三家，依据《中铝中州铝业有限公司采购和监督管理办法》(2024年7月6日总经理办公会通过自印发之日起施行)（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中铝中州办〔202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）第二十七条“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 xml:space="preserve">报价人少于 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个的（直接采购、谈判采购除外），不得唱价，采购业务部门应当再次发布采购公告或邀请函，重新组织采购。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”之规定，此次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采购结果失败，具体采购时间另行发布公告。</w:t>
      </w: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特此公告！</w:t>
      </w: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中铝中州铝业有限公司安全环保健康部</w:t>
      </w:r>
    </w:p>
    <w:p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mI4YmU2M2JjMTUwNmQ5YzA3ZjIyYzBkOGI5YmIifQ=="/>
  </w:docVars>
  <w:rsids>
    <w:rsidRoot w:val="00B767CB"/>
    <w:rsid w:val="000206B5"/>
    <w:rsid w:val="000502C0"/>
    <w:rsid w:val="000C3134"/>
    <w:rsid w:val="003D14AA"/>
    <w:rsid w:val="0075666D"/>
    <w:rsid w:val="008B3EF8"/>
    <w:rsid w:val="0097274B"/>
    <w:rsid w:val="00992F43"/>
    <w:rsid w:val="009E3BCD"/>
    <w:rsid w:val="009E4B14"/>
    <w:rsid w:val="009F16F3"/>
    <w:rsid w:val="00AA76F5"/>
    <w:rsid w:val="00B767CB"/>
    <w:rsid w:val="00BB5347"/>
    <w:rsid w:val="00D26509"/>
    <w:rsid w:val="00F50B0F"/>
    <w:rsid w:val="08D767A2"/>
    <w:rsid w:val="092B0EC8"/>
    <w:rsid w:val="0FA1275E"/>
    <w:rsid w:val="151A1807"/>
    <w:rsid w:val="16B23150"/>
    <w:rsid w:val="29E506C3"/>
    <w:rsid w:val="2BD73A0A"/>
    <w:rsid w:val="2C7A24F6"/>
    <w:rsid w:val="31242D7A"/>
    <w:rsid w:val="35872C71"/>
    <w:rsid w:val="3818723F"/>
    <w:rsid w:val="3ACB4F85"/>
    <w:rsid w:val="3F132CEB"/>
    <w:rsid w:val="4B112125"/>
    <w:rsid w:val="54057727"/>
    <w:rsid w:val="5BEF1175"/>
    <w:rsid w:val="60DE5286"/>
    <w:rsid w:val="619C1DD3"/>
    <w:rsid w:val="61D70A2D"/>
    <w:rsid w:val="651954EB"/>
    <w:rsid w:val="66527326"/>
    <w:rsid w:val="6BED211B"/>
    <w:rsid w:val="6C335ED4"/>
    <w:rsid w:val="722E36E6"/>
    <w:rsid w:val="75940680"/>
    <w:rsid w:val="782A7532"/>
    <w:rsid w:val="7A1F413F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370</Characters>
  <Lines>3</Lines>
  <Paragraphs>1</Paragraphs>
  <TotalTime>2</TotalTime>
  <ScaleCrop>false</ScaleCrop>
  <LinksUpToDate>false</LinksUpToDate>
  <CharactersWithSpaces>401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2017-03-14T05:01:00Z</dcterms:created>
  <dc:creator>聂永超(nieyongchao)</dc:creator>
  <cp:lastModifiedBy>Administrator</cp:lastModifiedBy>
  <dcterms:modified xsi:type="dcterms:W3CDTF">2024-11-27T07:37:40Z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366D126A209B48678C0BB864FC0D3C57_13</vt:lpwstr>
  </property>
</Properties>
</file>