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0" w:afterLines="0"/>
        <w:rPr>
          <w:rFonts w:hint="eastAsia" w:asciiTheme="minorEastAsia" w:hAnsiTheme="minorEastAsia" w:eastAsiaTheme="minorEastAsia"/>
          <w:b w:val="0"/>
          <w:bCs w:val="0"/>
          <w:color w:val="000000"/>
          <w:kern w:val="2"/>
          <w:sz w:val="28"/>
          <w:szCs w:val="28"/>
          <w:highlight w:val="none"/>
          <w:lang w:eastAsia="zh-CN"/>
        </w:rPr>
      </w:pPr>
      <w:r>
        <w:rPr>
          <w:rFonts w:hint="eastAsia" w:asciiTheme="minorEastAsia" w:hAnsiTheme="minorEastAsia" w:eastAsiaTheme="minorEastAsia"/>
          <w:b w:val="0"/>
          <w:bCs w:val="0"/>
          <w:color w:val="000000"/>
          <w:kern w:val="2"/>
          <w:sz w:val="28"/>
          <w:szCs w:val="28"/>
          <w:highlight w:val="none"/>
        </w:rPr>
        <w:t>采购</w:t>
      </w:r>
      <w:r>
        <w:rPr>
          <w:rFonts w:hint="eastAsia" w:asciiTheme="minorEastAsia" w:hAnsiTheme="minorEastAsia" w:eastAsiaTheme="minorEastAsia"/>
          <w:b w:val="0"/>
          <w:bCs w:val="0"/>
          <w:color w:val="000000"/>
          <w:kern w:val="2"/>
          <w:sz w:val="28"/>
          <w:szCs w:val="28"/>
          <w:highlight w:val="none"/>
          <w:lang w:val="en-US" w:eastAsia="zh-CN"/>
        </w:rPr>
        <w:t>公告</w:t>
      </w:r>
      <w:bookmarkStart w:id="5" w:name="_GoBack"/>
      <w:bookmarkEnd w:id="5"/>
    </w:p>
    <w:p>
      <w:pPr>
        <w:spacing w:line="360" w:lineRule="auto"/>
        <w:ind w:firstLine="560" w:firstLineChars="200"/>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中铝中州铝业有限公司生产管控中心（以下简称采购单位）受</w:t>
      </w:r>
      <w:r>
        <w:rPr>
          <w:rFonts w:hint="eastAsia" w:eastAsiaTheme="minorEastAsia"/>
          <w:sz w:val="28"/>
          <w:szCs w:val="28"/>
          <w:highlight w:val="none"/>
          <w:lang w:val="en-US" w:eastAsia="zh-CN"/>
        </w:rPr>
        <w:t>生产保障中心</w:t>
      </w:r>
      <w:r>
        <w:rPr>
          <w:rFonts w:hint="eastAsia" w:cs="宋体" w:asciiTheme="minorEastAsia" w:hAnsiTheme="minorEastAsia" w:eastAsiaTheme="minorEastAsia"/>
          <w:color w:val="000000"/>
          <w:kern w:val="0"/>
          <w:sz w:val="28"/>
          <w:szCs w:val="28"/>
          <w:highlight w:val="none"/>
        </w:rPr>
        <w:t>委托，对生产保障中心工程车辆维修保养供应商进行</w:t>
      </w:r>
      <w:r>
        <w:rPr>
          <w:rFonts w:hint="eastAsia" w:cs="宋体" w:asciiTheme="minorEastAsia" w:hAnsiTheme="minorEastAsia" w:eastAsiaTheme="minorEastAsia"/>
          <w:color w:val="000000"/>
          <w:kern w:val="0"/>
          <w:sz w:val="28"/>
          <w:szCs w:val="28"/>
          <w:highlight w:val="none"/>
          <w:lang w:val="en-US" w:eastAsia="zh-CN"/>
        </w:rPr>
        <w:t>公开询比</w:t>
      </w:r>
      <w:r>
        <w:rPr>
          <w:rFonts w:hint="eastAsia" w:cs="宋体" w:asciiTheme="minorEastAsia" w:hAnsiTheme="minorEastAsia" w:eastAsiaTheme="minorEastAsia"/>
          <w:color w:val="000000"/>
          <w:kern w:val="0"/>
          <w:sz w:val="28"/>
          <w:szCs w:val="28"/>
          <w:highlight w:val="none"/>
        </w:rPr>
        <w:t>采购，现邀请国内符合资格条件和有同类项目良好业绩的供应商参加该项目的询价采购。</w:t>
      </w:r>
    </w:p>
    <w:p>
      <w:pPr>
        <w:spacing w:line="480" w:lineRule="exact"/>
        <w:ind w:firstLine="140" w:firstLineChars="50"/>
        <w:rPr>
          <w:rFonts w:hint="eastAsia" w:cs="宋体" w:asciiTheme="minorEastAsia" w:hAnsiTheme="minorEastAsia" w:eastAsiaTheme="minorEastAsia"/>
          <w:color w:val="000000"/>
          <w:kern w:val="0"/>
          <w:sz w:val="28"/>
          <w:szCs w:val="28"/>
          <w:highlight w:val="none"/>
        </w:rPr>
      </w:pPr>
      <w:r>
        <w:rPr>
          <w:rFonts w:cs="宋体" w:asciiTheme="minorEastAsia" w:hAnsiTheme="minorEastAsia" w:eastAsiaTheme="minorEastAsia"/>
          <w:color w:val="000000"/>
          <w:kern w:val="0"/>
          <w:sz w:val="28"/>
          <w:szCs w:val="28"/>
          <w:highlight w:val="none"/>
        </w:rPr>
        <w:t>1</w:t>
      </w:r>
      <w:r>
        <w:rPr>
          <w:rFonts w:hint="eastAsia" w:cs="宋体" w:asciiTheme="minorEastAsia" w:hAnsiTheme="minorEastAsia" w:eastAsiaTheme="minorEastAsia"/>
          <w:color w:val="000000"/>
          <w:kern w:val="0"/>
          <w:sz w:val="28"/>
          <w:szCs w:val="28"/>
          <w:highlight w:val="none"/>
        </w:rPr>
        <w:t>、采购编号：CG-ZZ-202411-SCGK-SBK-027</w:t>
      </w:r>
    </w:p>
    <w:p>
      <w:pPr>
        <w:spacing w:line="480" w:lineRule="exact"/>
        <w:ind w:firstLine="140" w:firstLineChars="50"/>
        <w:rPr>
          <w:rFonts w:cs="宋体" w:asciiTheme="minorEastAsia" w:hAnsiTheme="minorEastAsia" w:eastAsiaTheme="minorEastAsia"/>
          <w:color w:val="000000"/>
          <w:kern w:val="0"/>
          <w:sz w:val="28"/>
          <w:szCs w:val="28"/>
          <w:highlight w:val="none"/>
        </w:rPr>
      </w:pPr>
      <w:r>
        <w:rPr>
          <w:rFonts w:cs="宋体" w:asciiTheme="minorEastAsia" w:hAnsiTheme="minorEastAsia" w:eastAsiaTheme="minorEastAsia"/>
          <w:color w:val="000000"/>
          <w:kern w:val="0"/>
          <w:sz w:val="28"/>
          <w:szCs w:val="28"/>
          <w:highlight w:val="none"/>
        </w:rPr>
        <w:t>2</w:t>
      </w:r>
      <w:r>
        <w:rPr>
          <w:rFonts w:hint="eastAsia" w:cs="宋体" w:asciiTheme="minorEastAsia" w:hAnsiTheme="minorEastAsia" w:eastAsiaTheme="minorEastAsia"/>
          <w:color w:val="000000"/>
          <w:kern w:val="0"/>
          <w:sz w:val="28"/>
          <w:szCs w:val="28"/>
          <w:highlight w:val="none"/>
        </w:rPr>
        <w:t>、采购名称、内容：</w:t>
      </w:r>
    </w:p>
    <w:tbl>
      <w:tblPr>
        <w:tblStyle w:val="4"/>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096"/>
        <w:gridCol w:w="3804"/>
        <w:gridCol w:w="1734"/>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标号</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名称</w:t>
            </w:r>
          </w:p>
        </w:tc>
        <w:tc>
          <w:tcPr>
            <w:tcW w:w="38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内容</w:t>
            </w: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期限</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1</w:t>
            </w:r>
          </w:p>
        </w:tc>
        <w:tc>
          <w:tcPr>
            <w:tcW w:w="2096"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sz w:val="28"/>
                <w:szCs w:val="28"/>
                <w:highlight w:val="none"/>
                <w:lang w:val="en-US" w:eastAsia="zh-CN"/>
              </w:rPr>
            </w:pPr>
            <w:r>
              <w:rPr>
                <w:rFonts w:hint="eastAsia" w:cs="宋体" w:asciiTheme="minorEastAsia" w:hAnsiTheme="minorEastAsia" w:eastAsiaTheme="minorEastAsia"/>
                <w:color w:val="000000"/>
                <w:kern w:val="0"/>
                <w:sz w:val="28"/>
                <w:szCs w:val="28"/>
                <w:highlight w:val="none"/>
              </w:rPr>
              <w:t>生产保障中心工程车辆维修保养</w:t>
            </w:r>
          </w:p>
        </w:tc>
        <w:tc>
          <w:tcPr>
            <w:tcW w:w="3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heme="minorEastAsia" w:hAnsiTheme="minorEastAsia" w:eastAsiaTheme="minorEastAsia"/>
                <w:sz w:val="28"/>
                <w:szCs w:val="28"/>
                <w:highlight w:val="none"/>
                <w:lang w:val="en-US" w:eastAsia="zh-CN"/>
              </w:rPr>
            </w:pPr>
            <w:r>
              <w:rPr>
                <w:rFonts w:hint="eastAsia" w:cs="宋体" w:asciiTheme="minorEastAsia" w:hAnsiTheme="minorEastAsia" w:eastAsiaTheme="minorEastAsia"/>
                <w:color w:val="000000"/>
                <w:kern w:val="0"/>
                <w:sz w:val="28"/>
                <w:szCs w:val="28"/>
                <w:highlight w:val="none"/>
                <w:lang w:val="en-US" w:eastAsia="zh-CN"/>
              </w:rPr>
              <w:t>见13、业务明细</w:t>
            </w: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2</w:t>
            </w:r>
            <w:r>
              <w:rPr>
                <w:rFonts w:asciiTheme="minorEastAsia" w:hAnsiTheme="minorEastAsia" w:eastAsiaTheme="minorEastAsia"/>
                <w:sz w:val="28"/>
                <w:szCs w:val="28"/>
                <w:highlight w:val="none"/>
              </w:rPr>
              <w:t>02</w:t>
            </w:r>
            <w:r>
              <w:rPr>
                <w:rFonts w:hint="eastAsia" w:asciiTheme="minorEastAsia" w:hAnsiTheme="minorEastAsia" w:eastAsiaTheme="minorEastAsia"/>
                <w:sz w:val="28"/>
                <w:szCs w:val="28"/>
                <w:highlight w:val="none"/>
                <w:lang w:val="en-US" w:eastAsia="zh-CN"/>
              </w:rPr>
              <w:t>5</w:t>
            </w:r>
            <w:r>
              <w:rPr>
                <w:rFonts w:hint="eastAsia" w:asciiTheme="minorEastAsia" w:hAnsiTheme="minorEastAsia" w:eastAsiaTheme="minorEastAsia"/>
                <w:sz w:val="28"/>
                <w:szCs w:val="28"/>
                <w:highlight w:val="none"/>
              </w:rPr>
              <w:t>年1月1日至1</w:t>
            </w:r>
            <w:r>
              <w:rPr>
                <w:rFonts w:asciiTheme="minorEastAsia" w:hAnsiTheme="minorEastAsia" w:eastAsiaTheme="minorEastAsia"/>
                <w:sz w:val="28"/>
                <w:szCs w:val="28"/>
                <w:highlight w:val="none"/>
              </w:rPr>
              <w:t>2</w:t>
            </w:r>
            <w:r>
              <w:rPr>
                <w:rFonts w:hint="eastAsia" w:asciiTheme="minorEastAsia" w:hAnsiTheme="minorEastAsia" w:eastAsiaTheme="minorEastAsia"/>
                <w:sz w:val="28"/>
                <w:szCs w:val="28"/>
                <w:highlight w:val="none"/>
              </w:rPr>
              <w:t>月3</w:t>
            </w:r>
            <w:r>
              <w:rPr>
                <w:rFonts w:asciiTheme="minorEastAsia" w:hAnsiTheme="minorEastAsia" w:eastAsiaTheme="minorEastAsia"/>
                <w:sz w:val="28"/>
                <w:szCs w:val="28"/>
                <w:highlight w:val="none"/>
              </w:rPr>
              <w:t>1</w:t>
            </w:r>
            <w:r>
              <w:rPr>
                <w:rFonts w:hint="eastAsia" w:asciiTheme="minorEastAsia" w:hAnsiTheme="minorEastAsia" w:eastAsiaTheme="minorEastAsia"/>
                <w:sz w:val="28"/>
                <w:szCs w:val="28"/>
                <w:highlight w:val="none"/>
              </w:rPr>
              <w:t>日</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中铝中州铝业有限公司生产保障中心</w:t>
            </w:r>
            <w:r>
              <w:rPr>
                <w:rFonts w:hint="eastAsia" w:asciiTheme="minorEastAsia" w:hAnsiTheme="minorEastAsia" w:eastAsiaTheme="minorEastAsia"/>
                <w:sz w:val="28"/>
                <w:szCs w:val="28"/>
                <w:highlight w:val="none"/>
              </w:rPr>
              <w:t>指定地点</w:t>
            </w:r>
          </w:p>
        </w:tc>
      </w:tr>
    </w:tbl>
    <w:p>
      <w:pPr>
        <w:tabs>
          <w:tab w:val="left" w:pos="720"/>
        </w:tabs>
        <w:spacing w:line="360" w:lineRule="auto"/>
        <w:ind w:left="420" w:hanging="420" w:hangingChars="150"/>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3、资金来源：企业自有资金。</w:t>
      </w:r>
    </w:p>
    <w:p>
      <w:pPr>
        <w:widowControl/>
        <w:shd w:val="clear" w:color="auto" w:fill="FFFFFF"/>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4、承包商资格必须符合下列要求：</w:t>
      </w:r>
    </w:p>
    <w:p>
      <w:pPr>
        <w:widowControl/>
        <w:shd w:val="clear" w:color="auto" w:fill="FFFFFF"/>
        <w:spacing w:line="360" w:lineRule="auto"/>
        <w:rPr>
          <w:rFonts w:hint="eastAsia" w:ascii="宋体" w:hAnsi="宋体" w:cs="宋体"/>
          <w:color w:val="000000"/>
          <w:kern w:val="0"/>
          <w:sz w:val="28"/>
          <w:szCs w:val="28"/>
          <w:highlight w:val="none"/>
        </w:rPr>
      </w:pPr>
      <w:r>
        <w:rPr>
          <w:rFonts w:cs="宋体" w:asciiTheme="minorEastAsia" w:hAnsiTheme="minorEastAsia" w:eastAsiaTheme="minorEastAsia"/>
          <w:color w:val="000000"/>
          <w:kern w:val="0"/>
          <w:sz w:val="28"/>
          <w:szCs w:val="28"/>
          <w:highlight w:val="none"/>
        </w:rPr>
        <w:t>1</w:t>
      </w:r>
      <w:r>
        <w:rPr>
          <w:rFonts w:hint="eastAsia" w:cs="宋体" w:asciiTheme="minorEastAsia" w:hAnsiTheme="minorEastAsia" w:eastAsiaTheme="minorEastAsia"/>
          <w:color w:val="000000"/>
          <w:kern w:val="0"/>
          <w:sz w:val="28"/>
          <w:szCs w:val="28"/>
          <w:highlight w:val="none"/>
        </w:rPr>
        <w:t>）</w:t>
      </w:r>
      <w:r>
        <w:rPr>
          <w:rFonts w:cs="宋体" w:asciiTheme="minorEastAsia" w:hAnsiTheme="minorEastAsia" w:eastAsiaTheme="minorEastAsia"/>
          <w:color w:val="000000"/>
          <w:kern w:val="0"/>
          <w:sz w:val="28"/>
          <w:szCs w:val="28"/>
          <w:highlight w:val="none"/>
        </w:rPr>
        <w:t xml:space="preserve"> </w:t>
      </w:r>
      <w:r>
        <w:rPr>
          <w:rFonts w:hint="eastAsia" w:ascii="宋体" w:hAnsi="宋体" w:cs="宋体"/>
          <w:color w:val="000000"/>
          <w:kern w:val="0"/>
          <w:sz w:val="28"/>
          <w:szCs w:val="28"/>
          <w:highlight w:val="none"/>
        </w:rPr>
        <w:t>在中华人民共和国符合《中华人民共和国公司法》注册的、具有法人资格的有能力提供上述生产服务的供应商。需提供企业法人营业执照、税务登记证、组织机构代码证或三证合一新证、银行开户许可证、</w:t>
      </w:r>
      <w:r>
        <w:rPr>
          <w:rFonts w:hint="eastAsia" w:ascii="宋体" w:hAnsi="宋体" w:cs="宋体"/>
          <w:kern w:val="0"/>
          <w:sz w:val="28"/>
          <w:szCs w:val="28"/>
          <w:highlight w:val="none"/>
        </w:rPr>
        <w:t>未被列入国家失信被执行人名单或中铝集团（公司）黑名</w:t>
      </w:r>
      <w:r>
        <w:rPr>
          <w:rFonts w:hint="eastAsia" w:ascii="宋体" w:hAnsi="宋体" w:cs="宋体"/>
          <w:color w:val="000000"/>
          <w:kern w:val="0"/>
          <w:sz w:val="28"/>
          <w:szCs w:val="28"/>
          <w:highlight w:val="none"/>
        </w:rPr>
        <w:t>单库、具备车辆维修二类及以上企业资格；</w:t>
      </w:r>
    </w:p>
    <w:p>
      <w:pPr>
        <w:widowControl/>
        <w:shd w:val="clear" w:color="auto" w:fill="FFFFFF"/>
        <w:spacing w:line="360" w:lineRule="auto"/>
        <w:rPr>
          <w:rFonts w:cs="宋体" w:asciiTheme="minorEastAsia" w:hAnsiTheme="minorEastAsia" w:eastAsiaTheme="minorEastAsia"/>
          <w:color w:val="000000"/>
          <w:kern w:val="0"/>
          <w:sz w:val="28"/>
          <w:szCs w:val="28"/>
          <w:highlight w:val="none"/>
        </w:rPr>
      </w:pPr>
      <w:r>
        <w:rPr>
          <w:rFonts w:cs="宋体" w:asciiTheme="minorEastAsia" w:hAnsiTheme="minorEastAsia" w:eastAsiaTheme="minorEastAsia"/>
          <w:color w:val="000000"/>
          <w:kern w:val="0"/>
          <w:sz w:val="28"/>
          <w:szCs w:val="28"/>
          <w:highlight w:val="none"/>
        </w:rPr>
        <w:t>2</w:t>
      </w:r>
      <w:r>
        <w:rPr>
          <w:rFonts w:hint="eastAsia" w:cs="宋体" w:asciiTheme="minorEastAsia" w:hAnsiTheme="minorEastAsia" w:eastAsiaTheme="minorEastAsia"/>
          <w:color w:val="000000"/>
          <w:kern w:val="0"/>
          <w:sz w:val="28"/>
          <w:szCs w:val="28"/>
          <w:highlight w:val="none"/>
        </w:rPr>
        <w:t>）具有良好的商业信誉和健全的财务会计制度，提供银行资信证明与最新年度的财务报表；</w:t>
      </w:r>
    </w:p>
    <w:p>
      <w:pPr>
        <w:widowControl/>
        <w:shd w:val="clear" w:color="auto" w:fill="FFFFFF"/>
        <w:spacing w:line="360" w:lineRule="auto"/>
        <w:rPr>
          <w:rFonts w:cs="宋体" w:asciiTheme="minorEastAsia" w:hAnsiTheme="minorEastAsia" w:eastAsiaTheme="minorEastAsia"/>
          <w:color w:val="000000"/>
          <w:kern w:val="0"/>
          <w:sz w:val="28"/>
          <w:szCs w:val="28"/>
          <w:highlight w:val="none"/>
        </w:rPr>
      </w:pPr>
      <w:r>
        <w:rPr>
          <w:rFonts w:cs="宋体" w:asciiTheme="minorEastAsia" w:hAnsiTheme="minorEastAsia" w:eastAsiaTheme="minorEastAsia"/>
          <w:color w:val="000000"/>
          <w:kern w:val="0"/>
          <w:sz w:val="28"/>
          <w:szCs w:val="28"/>
          <w:highlight w:val="none"/>
        </w:rPr>
        <w:t>3</w:t>
      </w:r>
      <w:r>
        <w:rPr>
          <w:rFonts w:hint="eastAsia" w:cs="宋体" w:asciiTheme="minorEastAsia" w:hAnsiTheme="minorEastAsia" w:eastAsiaTheme="minorEastAsia"/>
          <w:color w:val="000000"/>
          <w:kern w:val="0"/>
          <w:sz w:val="28"/>
          <w:szCs w:val="28"/>
          <w:highlight w:val="none"/>
        </w:rPr>
        <w:t>）参加采购报价活动前三年之内，在经营活动中没有重大违法记录；</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4）</w:t>
      </w:r>
      <w:r>
        <w:rPr>
          <w:rFonts w:hint="eastAsia" w:ascii="宋体" w:hAnsi="宋体" w:cs="宋体"/>
          <w:color w:val="000000"/>
          <w:kern w:val="0"/>
          <w:sz w:val="28"/>
          <w:szCs w:val="28"/>
          <w:highlight w:val="none"/>
        </w:rPr>
        <w:t>供应商用工年龄应当年满18周岁且男不超过60周岁，女不超过</w:t>
      </w:r>
      <w:r>
        <w:rPr>
          <w:rFonts w:ascii="宋体" w:hAnsi="宋体" w:cs="宋体"/>
          <w:color w:val="000000"/>
          <w:kern w:val="0"/>
          <w:sz w:val="28"/>
          <w:szCs w:val="28"/>
          <w:highlight w:val="none"/>
        </w:rPr>
        <w:t>50</w:t>
      </w:r>
      <w:r>
        <w:rPr>
          <w:rFonts w:hint="eastAsia" w:ascii="宋体" w:hAnsi="宋体" w:cs="宋体"/>
          <w:color w:val="000000"/>
          <w:kern w:val="0"/>
          <w:sz w:val="28"/>
          <w:szCs w:val="28"/>
          <w:highlight w:val="none"/>
        </w:rPr>
        <w:t>岁，有双重劳动关系的人员不可使用</w:t>
      </w:r>
      <w:r>
        <w:rPr>
          <w:rFonts w:hint="eastAsia" w:cs="宋体" w:asciiTheme="minorEastAsia" w:hAnsiTheme="minorEastAsia" w:eastAsiaTheme="minorEastAsia"/>
          <w:color w:val="000000"/>
          <w:kern w:val="0"/>
          <w:sz w:val="28"/>
          <w:szCs w:val="28"/>
          <w:highlight w:val="none"/>
        </w:rPr>
        <w:t>；</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5）供应商在承揽作业期间，更换人员比例不得高于用工总量的10%，若作业期间需更换作业人员，应事前先书面通知甲方并提供更换人员相关资料；</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6）供应商同时段承揽多项任务时，现场禁止“共享员工”（不含管理和技术人员）；</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7）供应商具有此类型生产服务的业绩经历，提供合同及反馈意见；</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8）本项目不接受联合体</w:t>
      </w:r>
      <w:r>
        <w:rPr>
          <w:rFonts w:hint="eastAsia" w:cs="宋体" w:asciiTheme="minorEastAsia" w:hAnsiTheme="minorEastAsia" w:eastAsiaTheme="minorEastAsia"/>
          <w:color w:val="000000"/>
          <w:kern w:val="0"/>
          <w:sz w:val="28"/>
          <w:szCs w:val="28"/>
          <w:highlight w:val="none"/>
          <w:lang w:val="en-US" w:eastAsia="zh-CN"/>
        </w:rPr>
        <w:t>报价</w:t>
      </w:r>
      <w:r>
        <w:rPr>
          <w:rFonts w:hint="eastAsia" w:cs="宋体" w:asciiTheme="minorEastAsia" w:hAnsiTheme="minorEastAsia" w:eastAsiaTheme="minorEastAsia"/>
          <w:color w:val="000000"/>
          <w:kern w:val="0"/>
          <w:sz w:val="28"/>
          <w:szCs w:val="28"/>
          <w:highlight w:val="none"/>
        </w:rPr>
        <w:t>；</w:t>
      </w:r>
    </w:p>
    <w:p>
      <w:pPr>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9）</w:t>
      </w:r>
      <w:r>
        <w:rPr>
          <w:rFonts w:hint="eastAsia" w:cs="宋体" w:asciiTheme="minorEastAsia" w:hAnsiTheme="minorEastAsia" w:eastAsiaTheme="minorEastAsia"/>
          <w:color w:val="000000"/>
          <w:kern w:val="0"/>
          <w:sz w:val="28"/>
          <w:szCs w:val="28"/>
          <w:highlight w:val="none"/>
          <w:lang w:val="en-US" w:eastAsia="zh-CN"/>
        </w:rPr>
        <w:t>参加报价人员要求身体健康无疾病</w:t>
      </w:r>
      <w:r>
        <w:rPr>
          <w:rFonts w:hint="eastAsia" w:cs="宋体" w:asciiTheme="minorEastAsia" w:hAnsiTheme="minorEastAsia" w:eastAsiaTheme="minorEastAsia"/>
          <w:color w:val="000000"/>
          <w:kern w:val="0"/>
          <w:sz w:val="28"/>
          <w:szCs w:val="28"/>
          <w:highlight w:val="none"/>
        </w:rPr>
        <w:t>；</w:t>
      </w:r>
    </w:p>
    <w:p>
      <w:pPr>
        <w:tabs>
          <w:tab w:val="left" w:pos="720"/>
        </w:tabs>
        <w:spacing w:line="360" w:lineRule="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10）</w:t>
      </w:r>
      <w:bookmarkStart w:id="0" w:name="_Hlk122193981"/>
      <w:r>
        <w:rPr>
          <w:rFonts w:hint="eastAsia" w:asciiTheme="minorEastAsia" w:hAnsiTheme="minorEastAsia" w:eastAsiaTheme="minorEastAsia"/>
          <w:sz w:val="28"/>
          <w:szCs w:val="28"/>
          <w:highlight w:val="none"/>
        </w:rPr>
        <w:t>进行项目实施的作业人员必须有</w:t>
      </w:r>
      <w:r>
        <w:rPr>
          <w:rFonts w:asciiTheme="minorEastAsia" w:hAnsiTheme="minorEastAsia" w:eastAsiaTheme="minorEastAsia"/>
          <w:sz w:val="28"/>
          <w:szCs w:val="28"/>
          <w:highlight w:val="none"/>
        </w:rPr>
        <w:t>1</w:t>
      </w:r>
      <w:r>
        <w:rPr>
          <w:rFonts w:hint="eastAsia" w:asciiTheme="minorEastAsia" w:hAnsiTheme="minorEastAsia" w:eastAsiaTheme="minorEastAsia"/>
          <w:sz w:val="28"/>
          <w:szCs w:val="28"/>
          <w:highlight w:val="none"/>
        </w:rPr>
        <w:t>年及以上从业经验。</w:t>
      </w:r>
      <w:bookmarkEnd w:id="0"/>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11）法律、行政法规规定的其他条件。</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5、采购文件购买须知：</w:t>
      </w:r>
    </w:p>
    <w:p>
      <w:pPr>
        <w:tabs>
          <w:tab w:val="left" w:pos="720"/>
        </w:tabs>
        <w:spacing w:line="360" w:lineRule="auto"/>
        <w:ind w:firstLine="480"/>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采购文件</w:t>
      </w:r>
      <w:r>
        <w:rPr>
          <w:rFonts w:hint="eastAsia" w:cs="宋体" w:asciiTheme="minorEastAsia" w:hAnsiTheme="minorEastAsia" w:eastAsiaTheme="minorEastAsia"/>
          <w:color w:val="000000"/>
          <w:kern w:val="0"/>
          <w:sz w:val="28"/>
          <w:szCs w:val="28"/>
          <w:highlight w:val="none"/>
          <w:lang w:val="en-US" w:eastAsia="zh-CN"/>
        </w:rPr>
        <w:t>直接向</w:t>
      </w:r>
      <w:r>
        <w:rPr>
          <w:rFonts w:hint="eastAsia" w:cs="宋体" w:asciiTheme="minorEastAsia" w:hAnsiTheme="minorEastAsia" w:eastAsiaTheme="minorEastAsia"/>
          <w:color w:val="000000"/>
          <w:kern w:val="0"/>
          <w:sz w:val="28"/>
          <w:szCs w:val="28"/>
          <w:highlight w:val="none"/>
        </w:rPr>
        <w:t>采购单位</w:t>
      </w:r>
      <w:r>
        <w:rPr>
          <w:rFonts w:hint="eastAsia" w:cs="宋体" w:asciiTheme="minorEastAsia" w:hAnsiTheme="minorEastAsia" w:eastAsiaTheme="minorEastAsia"/>
          <w:color w:val="000000"/>
          <w:kern w:val="0"/>
          <w:sz w:val="28"/>
          <w:szCs w:val="28"/>
          <w:highlight w:val="none"/>
          <w:lang w:val="en-US" w:eastAsia="zh-CN"/>
        </w:rPr>
        <w:t>联系人索取</w:t>
      </w:r>
      <w:r>
        <w:rPr>
          <w:rFonts w:hint="eastAsia" w:cs="宋体" w:asciiTheme="minorEastAsia" w:hAnsiTheme="minorEastAsia" w:eastAsiaTheme="minorEastAsia"/>
          <w:color w:val="000000"/>
          <w:kern w:val="0"/>
          <w:sz w:val="28"/>
          <w:szCs w:val="28"/>
          <w:highlight w:val="none"/>
        </w:rPr>
        <w:t>，采购单位将立即把采购文件发送给报价人。</w:t>
      </w:r>
    </w:p>
    <w:p>
      <w:pPr>
        <w:tabs>
          <w:tab w:val="left" w:pos="720"/>
        </w:tabs>
        <w:spacing w:line="360" w:lineRule="auto"/>
        <w:rPr>
          <w:rFonts w:ascii="宋体" w:hAnsi="宋体" w:cs="宋体"/>
          <w:kern w:val="0"/>
          <w:sz w:val="28"/>
          <w:szCs w:val="28"/>
          <w:highlight w:val="none"/>
        </w:rPr>
      </w:pPr>
      <w:bookmarkStart w:id="1" w:name="_Hlk122193927"/>
      <w:r>
        <w:rPr>
          <w:rFonts w:ascii="宋体" w:hAnsi="宋体" w:cs="宋体"/>
          <w:color w:val="000000"/>
          <w:kern w:val="0"/>
          <w:sz w:val="28"/>
          <w:szCs w:val="28"/>
          <w:highlight w:val="none"/>
        </w:rPr>
        <w:t>6</w:t>
      </w:r>
      <w:r>
        <w:rPr>
          <w:rFonts w:hint="eastAsia" w:ascii="宋体" w:hAnsi="宋体" w:cs="宋体"/>
          <w:color w:val="000000"/>
          <w:kern w:val="0"/>
          <w:sz w:val="28"/>
          <w:szCs w:val="28"/>
          <w:highlight w:val="none"/>
        </w:rPr>
        <w:t>、</w:t>
      </w:r>
      <w:r>
        <w:rPr>
          <w:rFonts w:hint="eastAsia" w:ascii="宋体" w:hAnsi="宋体" w:cs="宋体"/>
          <w:kern w:val="0"/>
          <w:sz w:val="28"/>
          <w:szCs w:val="28"/>
          <w:highlight w:val="none"/>
          <w:lang w:val="en-US" w:eastAsia="zh-CN"/>
        </w:rPr>
        <w:t>索取</w:t>
      </w:r>
      <w:r>
        <w:rPr>
          <w:rFonts w:hint="eastAsia" w:ascii="宋体" w:hAnsi="宋体" w:cs="宋体"/>
          <w:kern w:val="0"/>
          <w:sz w:val="28"/>
          <w:szCs w:val="28"/>
          <w:highlight w:val="none"/>
        </w:rPr>
        <w:t>采购文件时间：</w:t>
      </w:r>
      <w:bookmarkStart w:id="2" w:name="_Hlk122192313"/>
      <w:r>
        <w:rPr>
          <w:rFonts w:hint="eastAsia" w:ascii="宋体" w:hAnsi="宋体" w:cs="宋体"/>
          <w:kern w:val="0"/>
          <w:sz w:val="28"/>
          <w:szCs w:val="28"/>
          <w:highlight w:val="none"/>
        </w:rPr>
        <w:t>202</w:t>
      </w:r>
      <w:r>
        <w:rPr>
          <w:rFonts w:hint="eastAsia" w:ascii="宋体" w:hAnsi="宋体" w:cs="宋体"/>
          <w:kern w:val="0"/>
          <w:sz w:val="28"/>
          <w:szCs w:val="28"/>
          <w:highlight w:val="none"/>
          <w:lang w:val="en-US" w:eastAsia="zh-CN"/>
        </w:rPr>
        <w:t>4</w:t>
      </w:r>
      <w:r>
        <w:rPr>
          <w:rFonts w:hint="eastAsia" w:ascii="宋体" w:hAnsi="宋体" w:cs="宋体"/>
          <w:kern w:val="0"/>
          <w:sz w:val="28"/>
          <w:szCs w:val="28"/>
          <w:highlight w:val="none"/>
        </w:rPr>
        <w:t>年</w:t>
      </w:r>
      <w:r>
        <w:rPr>
          <w:rFonts w:ascii="宋体" w:hAnsi="宋体" w:cs="宋体"/>
          <w:kern w:val="0"/>
          <w:sz w:val="28"/>
          <w:szCs w:val="28"/>
          <w:highlight w:val="none"/>
        </w:rPr>
        <w:t>1</w:t>
      </w:r>
      <w:r>
        <w:rPr>
          <w:rFonts w:hint="eastAsia" w:ascii="宋体" w:hAnsi="宋体" w:cs="宋体"/>
          <w:kern w:val="0"/>
          <w:sz w:val="28"/>
          <w:szCs w:val="28"/>
          <w:highlight w:val="none"/>
          <w:lang w:val="en-US" w:eastAsia="zh-CN"/>
        </w:rPr>
        <w:t>1</w:t>
      </w:r>
      <w:r>
        <w:rPr>
          <w:rFonts w:hint="eastAsia" w:ascii="宋体" w:hAnsi="宋体" w:cs="宋体"/>
          <w:kern w:val="0"/>
          <w:sz w:val="28"/>
          <w:szCs w:val="28"/>
          <w:highlight w:val="none"/>
        </w:rPr>
        <w:t>月</w:t>
      </w:r>
      <w:r>
        <w:rPr>
          <w:rFonts w:ascii="宋体" w:hAnsi="宋体" w:cs="宋体"/>
          <w:kern w:val="0"/>
          <w:sz w:val="28"/>
          <w:szCs w:val="28"/>
          <w:highlight w:val="none"/>
        </w:rPr>
        <w:t>2</w:t>
      </w:r>
      <w:r>
        <w:rPr>
          <w:rFonts w:hint="eastAsia" w:ascii="宋体" w:hAnsi="宋体" w:cs="宋体"/>
          <w:kern w:val="0"/>
          <w:sz w:val="28"/>
          <w:szCs w:val="28"/>
          <w:highlight w:val="none"/>
          <w:lang w:val="en-US" w:eastAsia="zh-CN"/>
        </w:rPr>
        <w:t>9</w:t>
      </w:r>
      <w:r>
        <w:rPr>
          <w:rFonts w:hint="eastAsia" w:ascii="宋体" w:hAnsi="宋体" w:cs="宋体"/>
          <w:kern w:val="0"/>
          <w:sz w:val="28"/>
          <w:szCs w:val="28"/>
          <w:highlight w:val="none"/>
        </w:rPr>
        <w:t>日至202</w:t>
      </w:r>
      <w:r>
        <w:rPr>
          <w:rFonts w:hint="eastAsia" w:ascii="宋体" w:hAnsi="宋体" w:cs="宋体"/>
          <w:kern w:val="0"/>
          <w:sz w:val="28"/>
          <w:szCs w:val="28"/>
          <w:highlight w:val="none"/>
          <w:lang w:val="en-US" w:eastAsia="zh-CN"/>
        </w:rPr>
        <w:t>4</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12</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3</w:t>
      </w:r>
      <w:r>
        <w:rPr>
          <w:rFonts w:hint="eastAsia" w:ascii="宋体" w:hAnsi="宋体" w:cs="宋体"/>
          <w:kern w:val="0"/>
          <w:sz w:val="28"/>
          <w:szCs w:val="28"/>
          <w:highlight w:val="none"/>
        </w:rPr>
        <w:t>日</w:t>
      </w:r>
      <w:bookmarkEnd w:id="2"/>
      <w:r>
        <w:rPr>
          <w:rFonts w:hint="eastAsia" w:ascii="宋体" w:hAnsi="宋体" w:cs="宋体"/>
          <w:kern w:val="0"/>
          <w:sz w:val="28"/>
          <w:szCs w:val="28"/>
          <w:highlight w:val="none"/>
        </w:rPr>
        <w:t>。</w:t>
      </w:r>
    </w:p>
    <w:p>
      <w:pPr>
        <w:spacing w:line="360" w:lineRule="auto"/>
        <w:rPr>
          <w:rFonts w:ascii="宋体" w:hAnsi="宋体" w:cs="宋体"/>
          <w:kern w:val="0"/>
          <w:sz w:val="28"/>
          <w:szCs w:val="28"/>
          <w:highlight w:val="none"/>
        </w:rPr>
      </w:pPr>
      <w:r>
        <w:rPr>
          <w:rFonts w:ascii="宋体" w:hAnsi="宋体" w:cs="宋体"/>
          <w:kern w:val="0"/>
          <w:sz w:val="28"/>
          <w:szCs w:val="28"/>
          <w:highlight w:val="none"/>
        </w:rPr>
        <w:t>7</w:t>
      </w:r>
      <w:r>
        <w:rPr>
          <w:rFonts w:hint="eastAsia" w:ascii="宋体" w:hAnsi="宋体" w:cs="宋体"/>
          <w:kern w:val="0"/>
          <w:sz w:val="28"/>
          <w:szCs w:val="28"/>
          <w:highlight w:val="none"/>
        </w:rPr>
        <w:t>、报价文件递交截止时间：</w:t>
      </w:r>
      <w:bookmarkStart w:id="3" w:name="_Hlk122192326"/>
      <w:r>
        <w:rPr>
          <w:rFonts w:hint="eastAsia" w:ascii="宋体" w:hAnsi="宋体" w:cs="宋体"/>
          <w:kern w:val="0"/>
          <w:sz w:val="28"/>
          <w:szCs w:val="28"/>
          <w:highlight w:val="none"/>
        </w:rPr>
        <w:t>202</w:t>
      </w:r>
      <w:r>
        <w:rPr>
          <w:rFonts w:hint="eastAsia" w:ascii="宋体" w:hAnsi="宋体" w:cs="宋体"/>
          <w:kern w:val="0"/>
          <w:sz w:val="28"/>
          <w:szCs w:val="28"/>
          <w:highlight w:val="none"/>
          <w:lang w:val="en-US" w:eastAsia="zh-CN"/>
        </w:rPr>
        <w:t>4</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12</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3</w:t>
      </w:r>
      <w:r>
        <w:rPr>
          <w:rFonts w:hint="eastAsia" w:ascii="宋体" w:hAnsi="宋体" w:cs="宋体"/>
          <w:kern w:val="0"/>
          <w:sz w:val="28"/>
          <w:szCs w:val="28"/>
          <w:highlight w:val="none"/>
        </w:rPr>
        <w:t>日</w:t>
      </w:r>
      <w:r>
        <w:rPr>
          <w:rFonts w:hint="eastAsia" w:ascii="宋体" w:hAnsi="宋体" w:cs="宋体"/>
          <w:kern w:val="0"/>
          <w:sz w:val="28"/>
          <w:szCs w:val="28"/>
          <w:highlight w:val="none"/>
          <w:lang w:val="en-US" w:eastAsia="zh-CN"/>
        </w:rPr>
        <w:t>上</w:t>
      </w:r>
      <w:r>
        <w:rPr>
          <w:rFonts w:hint="eastAsia" w:ascii="宋体" w:hAnsi="宋体" w:cs="宋体"/>
          <w:kern w:val="0"/>
          <w:sz w:val="28"/>
          <w:szCs w:val="28"/>
          <w:highlight w:val="none"/>
        </w:rPr>
        <w:t>午</w:t>
      </w:r>
      <w:r>
        <w:rPr>
          <w:rFonts w:hint="eastAsia" w:ascii="宋体" w:hAnsi="宋体" w:cs="宋体"/>
          <w:kern w:val="0"/>
          <w:sz w:val="28"/>
          <w:szCs w:val="28"/>
          <w:highlight w:val="none"/>
          <w:lang w:val="en-US" w:eastAsia="zh-CN"/>
        </w:rPr>
        <w:t>10</w:t>
      </w:r>
      <w:r>
        <w:rPr>
          <w:rFonts w:hint="eastAsia" w:ascii="宋体" w:hAnsi="宋体" w:cs="宋体"/>
          <w:kern w:val="0"/>
          <w:sz w:val="28"/>
          <w:szCs w:val="28"/>
          <w:highlight w:val="none"/>
        </w:rPr>
        <w:t>：</w:t>
      </w:r>
      <w:r>
        <w:rPr>
          <w:rFonts w:ascii="宋体" w:hAnsi="宋体" w:cs="宋体"/>
          <w:kern w:val="0"/>
          <w:sz w:val="28"/>
          <w:szCs w:val="28"/>
          <w:highlight w:val="none"/>
        </w:rPr>
        <w:t>0</w:t>
      </w:r>
      <w:r>
        <w:rPr>
          <w:rFonts w:hint="eastAsia" w:ascii="宋体" w:hAnsi="宋体" w:cs="宋体"/>
          <w:kern w:val="0"/>
          <w:sz w:val="28"/>
          <w:szCs w:val="28"/>
          <w:highlight w:val="none"/>
        </w:rPr>
        <w:t xml:space="preserve">0 </w:t>
      </w:r>
      <w:bookmarkEnd w:id="3"/>
      <w:r>
        <w:rPr>
          <w:rFonts w:hint="eastAsia" w:ascii="宋体" w:hAnsi="宋体" w:cs="宋体"/>
          <w:kern w:val="0"/>
          <w:sz w:val="28"/>
          <w:szCs w:val="28"/>
          <w:highlight w:val="none"/>
        </w:rPr>
        <w:t>(北京时间)。逾期递交的报价文件不再受理。</w:t>
      </w:r>
    </w:p>
    <w:p>
      <w:pPr>
        <w:spacing w:line="360" w:lineRule="auto"/>
        <w:rPr>
          <w:rFonts w:ascii="宋体" w:hAnsi="宋体" w:cs="宋体"/>
          <w:kern w:val="0"/>
          <w:sz w:val="28"/>
          <w:szCs w:val="28"/>
          <w:highlight w:val="none"/>
        </w:rPr>
      </w:pPr>
      <w:r>
        <w:rPr>
          <w:rFonts w:ascii="宋体" w:hAnsi="宋体" w:cs="宋体"/>
          <w:kern w:val="0"/>
          <w:sz w:val="28"/>
          <w:szCs w:val="28"/>
          <w:highlight w:val="none"/>
        </w:rPr>
        <w:t>8</w:t>
      </w:r>
      <w:r>
        <w:rPr>
          <w:rFonts w:hint="eastAsia" w:ascii="宋体" w:hAnsi="宋体" w:cs="宋体"/>
          <w:kern w:val="0"/>
          <w:sz w:val="28"/>
          <w:szCs w:val="28"/>
          <w:highlight w:val="none"/>
        </w:rPr>
        <w:t>、采购时间：</w:t>
      </w:r>
      <w:bookmarkStart w:id="4" w:name="_Hlk122192338"/>
      <w:r>
        <w:rPr>
          <w:rFonts w:hint="eastAsia" w:ascii="宋体" w:hAnsi="宋体" w:cs="宋体"/>
          <w:kern w:val="0"/>
          <w:sz w:val="28"/>
          <w:szCs w:val="28"/>
          <w:highlight w:val="none"/>
        </w:rPr>
        <w:t>202</w:t>
      </w:r>
      <w:r>
        <w:rPr>
          <w:rFonts w:hint="eastAsia" w:ascii="宋体" w:hAnsi="宋体" w:cs="宋体"/>
          <w:kern w:val="0"/>
          <w:sz w:val="28"/>
          <w:szCs w:val="28"/>
          <w:highlight w:val="none"/>
          <w:lang w:val="en-US" w:eastAsia="zh-CN"/>
        </w:rPr>
        <w:t>4</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12</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3</w:t>
      </w:r>
      <w:r>
        <w:rPr>
          <w:rFonts w:hint="eastAsia" w:ascii="宋体" w:hAnsi="宋体" w:cs="宋体"/>
          <w:kern w:val="0"/>
          <w:sz w:val="28"/>
          <w:szCs w:val="28"/>
          <w:highlight w:val="none"/>
        </w:rPr>
        <w:t>日</w:t>
      </w:r>
      <w:bookmarkEnd w:id="4"/>
      <w:r>
        <w:rPr>
          <w:rFonts w:hint="eastAsia" w:ascii="宋体" w:hAnsi="宋体" w:cs="宋体"/>
          <w:kern w:val="0"/>
          <w:sz w:val="28"/>
          <w:szCs w:val="28"/>
          <w:highlight w:val="none"/>
          <w:lang w:val="en-US" w:eastAsia="zh-CN"/>
        </w:rPr>
        <w:t>上</w:t>
      </w:r>
      <w:r>
        <w:rPr>
          <w:rFonts w:hint="eastAsia" w:ascii="宋体" w:hAnsi="宋体" w:cs="宋体"/>
          <w:kern w:val="0"/>
          <w:sz w:val="28"/>
          <w:szCs w:val="28"/>
          <w:highlight w:val="none"/>
        </w:rPr>
        <w:t>午</w:t>
      </w:r>
      <w:r>
        <w:rPr>
          <w:rFonts w:hint="eastAsia" w:ascii="宋体" w:hAnsi="宋体" w:cs="宋体"/>
          <w:kern w:val="0"/>
          <w:sz w:val="28"/>
          <w:szCs w:val="28"/>
          <w:highlight w:val="none"/>
          <w:lang w:val="en-US" w:eastAsia="zh-CN"/>
        </w:rPr>
        <w:t>10</w:t>
      </w:r>
      <w:r>
        <w:rPr>
          <w:rFonts w:hint="eastAsia" w:ascii="宋体" w:hAnsi="宋体" w:cs="宋体"/>
          <w:kern w:val="0"/>
          <w:sz w:val="28"/>
          <w:szCs w:val="28"/>
          <w:highlight w:val="none"/>
        </w:rPr>
        <w:t>：</w:t>
      </w:r>
      <w:r>
        <w:rPr>
          <w:rFonts w:ascii="宋体" w:hAnsi="宋体" w:cs="宋体"/>
          <w:kern w:val="0"/>
          <w:sz w:val="28"/>
          <w:szCs w:val="28"/>
          <w:highlight w:val="none"/>
        </w:rPr>
        <w:t>0</w:t>
      </w:r>
      <w:r>
        <w:rPr>
          <w:rFonts w:hint="eastAsia" w:ascii="宋体" w:hAnsi="宋体" w:cs="宋体"/>
          <w:kern w:val="0"/>
          <w:sz w:val="28"/>
          <w:szCs w:val="28"/>
          <w:highlight w:val="none"/>
        </w:rPr>
        <w:t>0 (北京时间)。</w:t>
      </w:r>
    </w:p>
    <w:bookmarkEnd w:id="1"/>
    <w:p>
      <w:pPr>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9、采购地点：中铝中州铝业有限公司生产管控中心。</w:t>
      </w:r>
    </w:p>
    <w:p>
      <w:pPr>
        <w:spacing w:line="360" w:lineRule="auto"/>
        <w:rPr>
          <w:rFonts w:cs="宋体" w:asciiTheme="minorEastAsia" w:hAnsiTheme="minorEastAsia" w:eastAsiaTheme="minorEastAsia"/>
          <w:color w:val="000000"/>
          <w:kern w:val="0"/>
          <w:sz w:val="28"/>
          <w:szCs w:val="28"/>
          <w:highlight w:val="none"/>
        </w:rPr>
      </w:pPr>
      <w:r>
        <w:rPr>
          <w:rFonts w:cs="宋体" w:asciiTheme="minorEastAsia" w:hAnsiTheme="minorEastAsia" w:eastAsiaTheme="minorEastAsia"/>
          <w:color w:val="000000"/>
          <w:kern w:val="0"/>
          <w:sz w:val="28"/>
          <w:szCs w:val="28"/>
          <w:highlight w:val="none"/>
        </w:rPr>
        <w:t>1</w:t>
      </w:r>
      <w:r>
        <w:rPr>
          <w:rFonts w:hint="eastAsia" w:cs="宋体" w:asciiTheme="minorEastAsia" w:hAnsiTheme="minorEastAsia" w:eastAsiaTheme="minorEastAsia"/>
          <w:color w:val="000000"/>
          <w:kern w:val="0"/>
          <w:sz w:val="28"/>
          <w:szCs w:val="28"/>
          <w:highlight w:val="none"/>
        </w:rPr>
        <w:t>0、采购人：中铝中州铝业有限公司生产管控中心</w:t>
      </w:r>
    </w:p>
    <w:p>
      <w:pPr>
        <w:widowControl/>
        <w:spacing w:line="360" w:lineRule="auto"/>
        <w:ind w:firstLine="140" w:firstLineChars="50"/>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地址：河南省修武县七贤镇中铝中州铝业有限公司</w:t>
      </w:r>
    </w:p>
    <w:p>
      <w:pPr>
        <w:widowControl/>
        <w:spacing w:line="360" w:lineRule="auto"/>
        <w:ind w:firstLine="140" w:firstLineChars="50"/>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邮编：</w:t>
      </w:r>
      <w:r>
        <w:rPr>
          <w:rFonts w:cs="宋体" w:asciiTheme="minorEastAsia" w:hAnsiTheme="minorEastAsia" w:eastAsiaTheme="minorEastAsia"/>
          <w:color w:val="000000"/>
          <w:kern w:val="0"/>
          <w:sz w:val="28"/>
          <w:szCs w:val="28"/>
          <w:highlight w:val="none"/>
        </w:rPr>
        <w:t>454174</w:t>
      </w:r>
    </w:p>
    <w:p>
      <w:pPr>
        <w:widowControl/>
        <w:spacing w:line="360" w:lineRule="auto"/>
        <w:ind w:firstLine="140" w:firstLineChars="50"/>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联系人：王先生</w:t>
      </w:r>
    </w:p>
    <w:p>
      <w:pPr>
        <w:keepNext w:val="0"/>
        <w:keepLines w:val="0"/>
        <w:pageBreakBefore w:val="0"/>
        <w:widowControl w:val="0"/>
        <w:kinsoku/>
        <w:wordWrap/>
        <w:overflowPunct/>
        <w:topLinePunct w:val="0"/>
        <w:autoSpaceDE/>
        <w:autoSpaceDN/>
        <w:bidi w:val="0"/>
        <w:adjustRightInd w:val="0"/>
        <w:snapToGrid w:val="0"/>
        <w:spacing w:line="360" w:lineRule="auto"/>
        <w:ind w:firstLine="140" w:firstLineChars="50"/>
        <w:jc w:val="left"/>
        <w:textAlignment w:val="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电话：350</w:t>
      </w:r>
      <w:r>
        <w:rPr>
          <w:rFonts w:hint="eastAsia" w:cs="宋体" w:asciiTheme="minorEastAsia" w:hAnsiTheme="minorEastAsia" w:eastAsiaTheme="minorEastAsia"/>
          <w:color w:val="000000"/>
          <w:kern w:val="0"/>
          <w:sz w:val="28"/>
          <w:szCs w:val="28"/>
          <w:highlight w:val="none"/>
          <w:lang w:val="en-US" w:eastAsia="zh-CN"/>
        </w:rPr>
        <w:t>5166</w:t>
      </w:r>
      <w:r>
        <w:rPr>
          <w:rFonts w:hint="eastAsia" w:cs="宋体" w:asciiTheme="minorEastAsia" w:hAnsiTheme="minorEastAsia" w:eastAsiaTheme="minorEastAsia"/>
          <w:color w:val="000000"/>
          <w:kern w:val="0"/>
          <w:sz w:val="28"/>
          <w:szCs w:val="28"/>
          <w:highlight w:val="none"/>
        </w:rPr>
        <w:t xml:space="preserve">   </w:t>
      </w:r>
      <w:r>
        <w:rPr>
          <w:rFonts w:cs="宋体" w:asciiTheme="minorEastAsia" w:hAnsiTheme="minorEastAsia" w:eastAsiaTheme="minorEastAsia"/>
          <w:color w:val="000000"/>
          <w:kern w:val="0"/>
          <w:sz w:val="28"/>
          <w:szCs w:val="28"/>
          <w:highlight w:val="none"/>
        </w:rPr>
        <w:t>1</w:t>
      </w:r>
      <w:r>
        <w:rPr>
          <w:rFonts w:hint="eastAsia" w:cs="宋体" w:asciiTheme="minorEastAsia" w:hAnsiTheme="minorEastAsia" w:eastAsiaTheme="minorEastAsia"/>
          <w:color w:val="000000"/>
          <w:kern w:val="0"/>
          <w:sz w:val="28"/>
          <w:szCs w:val="28"/>
          <w:highlight w:val="none"/>
        </w:rPr>
        <w:t>8</w:t>
      </w:r>
      <w:r>
        <w:rPr>
          <w:rFonts w:cs="宋体" w:asciiTheme="minorEastAsia" w:hAnsiTheme="minorEastAsia" w:eastAsiaTheme="minorEastAsia"/>
          <w:color w:val="000000"/>
          <w:kern w:val="0"/>
          <w:sz w:val="28"/>
          <w:szCs w:val="28"/>
          <w:highlight w:val="none"/>
        </w:rPr>
        <w:t>839157819</w:t>
      </w:r>
    </w:p>
    <w:p>
      <w:pPr>
        <w:keepNext w:val="0"/>
        <w:keepLines w:val="0"/>
        <w:pageBreakBefore w:val="0"/>
        <w:widowControl w:val="0"/>
        <w:kinsoku w:val="0"/>
        <w:wordWrap/>
        <w:overflowPunct/>
        <w:topLinePunct w:val="0"/>
        <w:autoSpaceDE/>
        <w:autoSpaceDN/>
        <w:bidi w:val="0"/>
        <w:adjustRightInd w:val="0"/>
        <w:snapToGrid w:val="0"/>
        <w:spacing w:line="360" w:lineRule="auto"/>
        <w:jc w:val="left"/>
        <w:textAlignment w:val="auto"/>
        <w:rPr>
          <w:rFonts w:cs="宋体" w:asciiTheme="minorEastAsia" w:hAnsiTheme="minorEastAsia" w:eastAsiaTheme="minorEastAsia"/>
          <w:color w:val="000000"/>
          <w:kern w:val="0"/>
          <w:sz w:val="28"/>
          <w:szCs w:val="28"/>
          <w:highlight w:val="none"/>
        </w:rPr>
      </w:pPr>
      <w:r>
        <w:rPr>
          <w:rFonts w:cs="宋体" w:asciiTheme="minorEastAsia" w:hAnsiTheme="minorEastAsia" w:eastAsiaTheme="minorEastAsia"/>
          <w:color w:val="000000"/>
          <w:kern w:val="0"/>
          <w:sz w:val="28"/>
          <w:szCs w:val="28"/>
          <w:highlight w:val="none"/>
        </w:rPr>
        <w:t>1</w:t>
      </w:r>
      <w:r>
        <w:rPr>
          <w:rFonts w:hint="eastAsia" w:cs="宋体" w:asciiTheme="minorEastAsia" w:hAnsiTheme="minorEastAsia" w:eastAsiaTheme="minorEastAsia"/>
          <w:color w:val="000000"/>
          <w:kern w:val="0"/>
          <w:sz w:val="28"/>
          <w:szCs w:val="28"/>
          <w:highlight w:val="none"/>
        </w:rPr>
        <w:t>1、发布媒体：我公司仅在中铝中州铝业有限公司网站（</w:t>
      </w:r>
      <w:r>
        <w:rPr>
          <w:rFonts w:cs="宋体" w:asciiTheme="minorEastAsia" w:hAnsiTheme="minorEastAsia" w:eastAsiaTheme="minorEastAsia"/>
          <w:kern w:val="0"/>
          <w:sz w:val="28"/>
          <w:szCs w:val="28"/>
          <w:highlight w:val="none"/>
        </w:rPr>
        <w:t>https://zzly.chinalco.com.cn/</w:t>
      </w:r>
      <w:r>
        <w:rPr>
          <w:rFonts w:hint="eastAsia" w:cs="宋体" w:asciiTheme="minorEastAsia" w:hAnsiTheme="minorEastAsia" w:eastAsiaTheme="minorEastAsia"/>
          <w:color w:val="000000"/>
          <w:kern w:val="0"/>
          <w:sz w:val="28"/>
          <w:szCs w:val="28"/>
          <w:highlight w:val="none"/>
        </w:rPr>
        <w:t>）发布有关该项目的采购信息，我公司郑重提醒各报价人注意：与该项目相关采购事宜均须与我公司指定人员联系，我公司对任何转载信息及由此产生的后果均不承担任何责任。</w:t>
      </w:r>
    </w:p>
    <w:p>
      <w:pPr>
        <w:spacing w:line="360" w:lineRule="auto"/>
        <w:rPr>
          <w:rFonts w:cs="宋体" w:asciiTheme="minorEastAsia" w:hAnsiTheme="minorEastAsia" w:eastAsiaTheme="minorEastAsia"/>
          <w:b/>
          <w:color w:val="000000"/>
          <w:kern w:val="0"/>
          <w:sz w:val="28"/>
          <w:szCs w:val="28"/>
          <w:highlight w:val="none"/>
        </w:rPr>
      </w:pPr>
      <w:r>
        <w:rPr>
          <w:rFonts w:asciiTheme="minorEastAsia" w:hAnsiTheme="minorEastAsia" w:eastAsiaTheme="minorEastAsia"/>
          <w:sz w:val="28"/>
          <w:szCs w:val="28"/>
          <w:highlight w:val="none"/>
        </w:rPr>
        <w:t>1</w:t>
      </w:r>
      <w:r>
        <w:rPr>
          <w:rFonts w:hint="eastAsia" w:asciiTheme="minorEastAsia" w:hAnsiTheme="minorEastAsia" w:eastAsiaTheme="minorEastAsia"/>
          <w:sz w:val="28"/>
          <w:szCs w:val="28"/>
          <w:highlight w:val="none"/>
        </w:rPr>
        <w:t>2、</w:t>
      </w:r>
      <w:r>
        <w:rPr>
          <w:rFonts w:hint="eastAsia" w:cs="宋体" w:asciiTheme="minorEastAsia" w:hAnsiTheme="minorEastAsia" w:eastAsiaTheme="minorEastAsia"/>
          <w:b/>
          <w:color w:val="000000"/>
          <w:kern w:val="0"/>
          <w:sz w:val="28"/>
          <w:szCs w:val="28"/>
          <w:highlight w:val="none"/>
        </w:rPr>
        <w:t>采购监督投诉举报</w:t>
      </w:r>
    </w:p>
    <w:p>
      <w:pPr>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投诉举报部门：</w:t>
      </w:r>
    </w:p>
    <w:p>
      <w:pPr>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中铝中州铝业有限公司纪委工作部 （审计部）</w:t>
      </w:r>
    </w:p>
    <w:p>
      <w:pPr>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 xml:space="preserve">电话：0391-3503580  </w:t>
      </w:r>
    </w:p>
    <w:p>
      <w:pPr>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邮箱：</w:t>
      </w:r>
      <w:r>
        <w:rPr>
          <w:rFonts w:hint="eastAsia" w:ascii="宋体" w:hAnsi="宋体"/>
          <w:sz w:val="28"/>
          <w:szCs w:val="28"/>
          <w:highlight w:val="none"/>
        </w:rPr>
        <w:t>zzlyjw02@126.com</w:t>
      </w:r>
    </w:p>
    <w:p>
      <w:pPr>
        <w:spacing w:line="360" w:lineRule="auto"/>
        <w:ind w:firstLine="560" w:firstLineChars="200"/>
        <w:rPr>
          <w:rFonts w:ascii="宋体" w:hAnsi="宋体" w:cs="宋体"/>
          <w:color w:val="000000"/>
          <w:kern w:val="0"/>
          <w:sz w:val="28"/>
          <w:szCs w:val="28"/>
          <w:highlight w:val="none"/>
        </w:rPr>
      </w:pPr>
      <w:r>
        <w:rPr>
          <w:rFonts w:hint="eastAsia"/>
          <w:sz w:val="28"/>
          <w:szCs w:val="28"/>
          <w:highlight w:val="none"/>
        </w:rPr>
        <w:t>中铝股份：0</w:t>
      </w:r>
      <w:r>
        <w:rPr>
          <w:sz w:val="28"/>
          <w:szCs w:val="28"/>
          <w:highlight w:val="none"/>
        </w:rPr>
        <w:t>10-82298446</w:t>
      </w:r>
      <w:r>
        <w:rPr>
          <w:rFonts w:hint="eastAsia"/>
          <w:sz w:val="28"/>
          <w:szCs w:val="28"/>
          <w:highlight w:val="none"/>
        </w:rPr>
        <w:t>；中铝集团：0</w:t>
      </w:r>
      <w:r>
        <w:rPr>
          <w:sz w:val="28"/>
          <w:szCs w:val="28"/>
          <w:highlight w:val="none"/>
        </w:rPr>
        <w:t>10-82298683</w:t>
      </w:r>
      <w:r>
        <w:rPr>
          <w:rFonts w:hint="eastAsia" w:ascii="宋体" w:hAnsi="宋体" w:cs="宋体"/>
          <w:color w:val="000000"/>
          <w:kern w:val="0"/>
          <w:sz w:val="28"/>
          <w:szCs w:val="28"/>
          <w:highlight w:val="none"/>
        </w:rPr>
        <w:t xml:space="preserve"> </w:t>
      </w:r>
    </w:p>
    <w:p>
      <w:pPr>
        <w:rPr>
          <w:rFonts w:hint="eastAsia" w:cs="宋体" w:asciiTheme="minorEastAsia" w:hAnsiTheme="minorEastAsia" w:eastAsiaTheme="minorEastAsia"/>
          <w:color w:val="000000"/>
          <w:kern w:val="0"/>
          <w:sz w:val="28"/>
          <w:szCs w:val="28"/>
          <w:highlight w:val="none"/>
          <w:lang w:val="en-US" w:eastAsia="zh-CN"/>
        </w:rPr>
      </w:pPr>
      <w:r>
        <w:rPr>
          <w:rFonts w:hint="eastAsia" w:cs="宋体" w:asciiTheme="minorEastAsia" w:hAnsiTheme="minorEastAsia" w:eastAsiaTheme="minorEastAsia"/>
          <w:color w:val="000000"/>
          <w:kern w:val="0"/>
          <w:sz w:val="28"/>
          <w:szCs w:val="28"/>
          <w:highlight w:val="none"/>
          <w:lang w:val="en-US" w:eastAsia="zh-CN"/>
        </w:rPr>
        <w:t>13、业务明细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1345"/>
        <w:gridCol w:w="2277"/>
        <w:gridCol w:w="1501"/>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0" w:type="auto"/>
            <w:vAlign w:val="center"/>
          </w:tcPr>
          <w:p>
            <w:pPr>
              <w:widowControl/>
              <w:spacing w:line="440" w:lineRule="exact"/>
              <w:jc w:val="center"/>
              <w:rPr>
                <w:rFonts w:ascii="仿宋" w:hAnsi="仿宋" w:eastAsia="仿宋" w:cs="仿宋"/>
                <w:szCs w:val="21"/>
              </w:rPr>
            </w:pPr>
            <w:r>
              <w:rPr>
                <w:rFonts w:hint="eastAsia" w:ascii="仿宋" w:hAnsi="仿宋" w:eastAsia="仿宋" w:cs="仿宋"/>
                <w:szCs w:val="21"/>
              </w:rPr>
              <w:t>序号</w:t>
            </w:r>
          </w:p>
        </w:tc>
        <w:tc>
          <w:tcPr>
            <w:tcW w:w="0" w:type="auto"/>
            <w:vAlign w:val="center"/>
          </w:tcPr>
          <w:p>
            <w:pPr>
              <w:jc w:val="center"/>
              <w:rPr>
                <w:rFonts w:ascii="宋体" w:hAnsi="宋体"/>
                <w:color w:val="000000"/>
                <w:szCs w:val="21"/>
              </w:rPr>
            </w:pPr>
            <w:r>
              <w:rPr>
                <w:rFonts w:hint="eastAsia"/>
                <w:color w:val="000000"/>
                <w:szCs w:val="21"/>
              </w:rPr>
              <w:t>车辆号牌</w:t>
            </w:r>
          </w:p>
        </w:tc>
        <w:tc>
          <w:tcPr>
            <w:tcW w:w="0" w:type="auto"/>
            <w:vAlign w:val="center"/>
          </w:tcPr>
          <w:p>
            <w:pPr>
              <w:jc w:val="center"/>
              <w:rPr>
                <w:rFonts w:ascii="宋体" w:hAnsi="宋体"/>
                <w:color w:val="000000"/>
                <w:szCs w:val="21"/>
              </w:rPr>
            </w:pPr>
            <w:r>
              <w:rPr>
                <w:rFonts w:hint="eastAsia"/>
                <w:color w:val="000000"/>
                <w:szCs w:val="21"/>
              </w:rPr>
              <w:t>厂牌型号</w:t>
            </w:r>
          </w:p>
        </w:tc>
        <w:tc>
          <w:tcPr>
            <w:tcW w:w="1501" w:type="dxa"/>
            <w:vAlign w:val="center"/>
          </w:tcPr>
          <w:p>
            <w:pPr>
              <w:jc w:val="center"/>
              <w:rPr>
                <w:rFonts w:ascii="宋体" w:hAnsi="宋体"/>
                <w:color w:val="000000"/>
                <w:szCs w:val="21"/>
              </w:rPr>
            </w:pPr>
            <w:r>
              <w:rPr>
                <w:rFonts w:hint="eastAsia"/>
                <w:color w:val="000000"/>
                <w:szCs w:val="21"/>
              </w:rPr>
              <w:t>日常维修</w:t>
            </w:r>
          </w:p>
        </w:tc>
        <w:tc>
          <w:tcPr>
            <w:tcW w:w="2872" w:type="dxa"/>
            <w:vAlign w:val="center"/>
          </w:tcPr>
          <w:p>
            <w:pPr>
              <w:jc w:val="center"/>
              <w:rPr>
                <w:color w:val="000000"/>
                <w:szCs w:val="21"/>
              </w:rPr>
            </w:pPr>
            <w:r>
              <w:rPr>
                <w:rFonts w:hint="eastAsia"/>
                <w:color w:val="000000"/>
                <w:szCs w:val="21"/>
              </w:rPr>
              <w:t>专项维修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1</w:t>
            </w:r>
          </w:p>
        </w:tc>
        <w:tc>
          <w:tcPr>
            <w:tcW w:w="0" w:type="auto"/>
            <w:vAlign w:val="center"/>
          </w:tcPr>
          <w:p>
            <w:pPr>
              <w:jc w:val="center"/>
              <w:rPr>
                <w:rFonts w:ascii="宋体" w:hAnsi="宋体"/>
                <w:color w:val="000000"/>
                <w:sz w:val="18"/>
                <w:szCs w:val="18"/>
              </w:rPr>
            </w:pPr>
            <w:r>
              <w:rPr>
                <w:rFonts w:hint="eastAsia"/>
                <w:color w:val="000000"/>
                <w:sz w:val="20"/>
                <w:szCs w:val="20"/>
              </w:rPr>
              <w:t>豫A.H0840</w:t>
            </w:r>
          </w:p>
        </w:tc>
        <w:tc>
          <w:tcPr>
            <w:tcW w:w="0" w:type="auto"/>
            <w:vAlign w:val="center"/>
          </w:tcPr>
          <w:p>
            <w:pPr>
              <w:jc w:val="center"/>
              <w:rPr>
                <w:rFonts w:ascii="宋体" w:hAnsi="宋体"/>
                <w:color w:val="000000"/>
                <w:sz w:val="18"/>
                <w:szCs w:val="18"/>
              </w:rPr>
            </w:pPr>
            <w:r>
              <w:rPr>
                <w:rFonts w:hint="eastAsia"/>
                <w:color w:val="000000"/>
                <w:sz w:val="20"/>
                <w:szCs w:val="20"/>
              </w:rPr>
              <w:t>徐州8吨吊车（黄）</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r>
              <w:rPr>
                <w:rFonts w:hint="eastAsia" w:ascii="宋体" w:hAnsi="宋体"/>
                <w:color w:val="000000"/>
                <w:sz w:val="18"/>
                <w:szCs w:val="18"/>
              </w:rPr>
              <w:t>发动机大修，变速箱大修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2</w:t>
            </w:r>
          </w:p>
        </w:tc>
        <w:tc>
          <w:tcPr>
            <w:tcW w:w="0" w:type="auto"/>
            <w:vAlign w:val="center"/>
          </w:tcPr>
          <w:p>
            <w:pPr>
              <w:jc w:val="center"/>
              <w:rPr>
                <w:rFonts w:ascii="宋体" w:hAnsi="宋体"/>
                <w:color w:val="000000"/>
                <w:sz w:val="18"/>
                <w:szCs w:val="18"/>
              </w:rPr>
            </w:pPr>
            <w:r>
              <w:rPr>
                <w:rFonts w:hint="eastAsia"/>
                <w:color w:val="000000"/>
                <w:sz w:val="20"/>
                <w:szCs w:val="20"/>
              </w:rPr>
              <w:t>豫A.H0867</w:t>
            </w:r>
          </w:p>
        </w:tc>
        <w:tc>
          <w:tcPr>
            <w:tcW w:w="0" w:type="auto"/>
            <w:vAlign w:val="center"/>
          </w:tcPr>
          <w:p>
            <w:pPr>
              <w:jc w:val="center"/>
              <w:rPr>
                <w:rFonts w:ascii="宋体" w:hAnsi="宋体"/>
                <w:color w:val="000000"/>
                <w:sz w:val="18"/>
                <w:szCs w:val="18"/>
              </w:rPr>
            </w:pPr>
            <w:r>
              <w:rPr>
                <w:rFonts w:hint="eastAsia"/>
                <w:color w:val="000000"/>
                <w:sz w:val="20"/>
                <w:szCs w:val="20"/>
              </w:rPr>
              <w:t>徐州8吨吊车（蓝）</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r>
              <w:rPr>
                <w:rFonts w:hint="eastAsia" w:ascii="宋体" w:hAnsi="宋体"/>
                <w:color w:val="000000"/>
                <w:sz w:val="18"/>
                <w:szCs w:val="18"/>
              </w:rPr>
              <w:t>发动机大修，变速箱大修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3</w:t>
            </w:r>
          </w:p>
        </w:tc>
        <w:tc>
          <w:tcPr>
            <w:tcW w:w="0" w:type="auto"/>
            <w:vAlign w:val="center"/>
          </w:tcPr>
          <w:p>
            <w:pPr>
              <w:jc w:val="center"/>
              <w:rPr>
                <w:rFonts w:ascii="宋体" w:hAnsi="宋体"/>
                <w:color w:val="000000"/>
                <w:sz w:val="18"/>
                <w:szCs w:val="18"/>
              </w:rPr>
            </w:pPr>
            <w:r>
              <w:rPr>
                <w:rFonts w:hint="eastAsia"/>
                <w:color w:val="000000"/>
                <w:sz w:val="20"/>
                <w:szCs w:val="20"/>
              </w:rPr>
              <w:t>豫A.H0843</w:t>
            </w:r>
          </w:p>
        </w:tc>
        <w:tc>
          <w:tcPr>
            <w:tcW w:w="0" w:type="auto"/>
            <w:vAlign w:val="center"/>
          </w:tcPr>
          <w:p>
            <w:pPr>
              <w:jc w:val="center"/>
              <w:rPr>
                <w:rFonts w:ascii="宋体" w:hAnsi="宋体"/>
                <w:color w:val="000000"/>
                <w:sz w:val="18"/>
                <w:szCs w:val="18"/>
              </w:rPr>
            </w:pPr>
            <w:r>
              <w:rPr>
                <w:rFonts w:hint="eastAsia"/>
                <w:color w:val="000000"/>
                <w:sz w:val="20"/>
                <w:szCs w:val="20"/>
              </w:rPr>
              <w:t>多田野50吨吊车</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4</w:t>
            </w:r>
          </w:p>
        </w:tc>
        <w:tc>
          <w:tcPr>
            <w:tcW w:w="0" w:type="auto"/>
            <w:vAlign w:val="center"/>
          </w:tcPr>
          <w:p>
            <w:pPr>
              <w:jc w:val="center"/>
              <w:rPr>
                <w:rFonts w:ascii="宋体" w:hAnsi="宋体"/>
                <w:color w:val="000000"/>
                <w:sz w:val="20"/>
                <w:szCs w:val="20"/>
              </w:rPr>
            </w:pPr>
            <w:r>
              <w:rPr>
                <w:rFonts w:hint="eastAsia"/>
                <w:color w:val="000000"/>
                <w:sz w:val="20"/>
                <w:szCs w:val="20"/>
              </w:rPr>
              <w:t>豫A.H0842</w:t>
            </w:r>
          </w:p>
          <w:p>
            <w:pPr>
              <w:jc w:val="center"/>
              <w:rPr>
                <w:rFonts w:ascii="宋体" w:hAnsi="宋体"/>
                <w:color w:val="000000"/>
                <w:sz w:val="18"/>
                <w:szCs w:val="18"/>
              </w:rPr>
            </w:pPr>
          </w:p>
        </w:tc>
        <w:tc>
          <w:tcPr>
            <w:tcW w:w="0" w:type="auto"/>
            <w:vAlign w:val="center"/>
          </w:tcPr>
          <w:p>
            <w:pPr>
              <w:jc w:val="center"/>
              <w:rPr>
                <w:rFonts w:ascii="宋体" w:hAnsi="宋体"/>
                <w:color w:val="000000"/>
                <w:sz w:val="18"/>
                <w:szCs w:val="18"/>
              </w:rPr>
            </w:pPr>
            <w:r>
              <w:rPr>
                <w:rFonts w:hint="eastAsia"/>
                <w:color w:val="000000"/>
                <w:sz w:val="20"/>
                <w:szCs w:val="20"/>
              </w:rPr>
              <w:t>多田野90吨吊车</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r>
              <w:rPr>
                <w:rFonts w:hint="eastAsia" w:ascii="宋体" w:hAnsi="宋体"/>
                <w:color w:val="000000"/>
                <w:sz w:val="18"/>
                <w:szCs w:val="18"/>
              </w:rPr>
              <w:t>上车发动机大修，冷却水箱更换，电脑校准，吊臂漏油抽杆及回转系统拆检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5</w:t>
            </w:r>
          </w:p>
        </w:tc>
        <w:tc>
          <w:tcPr>
            <w:tcW w:w="0" w:type="auto"/>
            <w:vAlign w:val="center"/>
          </w:tcPr>
          <w:p>
            <w:pPr>
              <w:jc w:val="center"/>
              <w:rPr>
                <w:rFonts w:ascii="宋体" w:hAnsi="宋体"/>
                <w:color w:val="000000"/>
                <w:sz w:val="18"/>
                <w:szCs w:val="18"/>
              </w:rPr>
            </w:pPr>
            <w:r>
              <w:rPr>
                <w:rFonts w:hint="eastAsia"/>
                <w:color w:val="000000"/>
                <w:sz w:val="20"/>
                <w:szCs w:val="20"/>
              </w:rPr>
              <w:t>豫HA6788</w:t>
            </w:r>
          </w:p>
        </w:tc>
        <w:tc>
          <w:tcPr>
            <w:tcW w:w="0" w:type="auto"/>
            <w:vAlign w:val="center"/>
          </w:tcPr>
          <w:p>
            <w:pPr>
              <w:jc w:val="center"/>
              <w:rPr>
                <w:rFonts w:ascii="宋体" w:hAnsi="宋体"/>
                <w:color w:val="000000"/>
                <w:sz w:val="18"/>
                <w:szCs w:val="18"/>
              </w:rPr>
            </w:pPr>
            <w:r>
              <w:rPr>
                <w:rFonts w:hint="eastAsia"/>
                <w:color w:val="000000"/>
                <w:sz w:val="20"/>
                <w:szCs w:val="20"/>
              </w:rPr>
              <w:t>三一50吨吊车</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r>
              <w:rPr>
                <w:rFonts w:hint="eastAsia" w:ascii="宋体" w:hAnsi="宋体"/>
                <w:color w:val="000000"/>
                <w:sz w:val="18"/>
                <w:szCs w:val="18"/>
              </w:rPr>
              <w:t>吊臂异响拆检，回转系统拆检，上车操作手柄延迟故障检修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6</w:t>
            </w:r>
          </w:p>
        </w:tc>
        <w:tc>
          <w:tcPr>
            <w:tcW w:w="0" w:type="auto"/>
            <w:vAlign w:val="center"/>
          </w:tcPr>
          <w:p>
            <w:pPr>
              <w:jc w:val="center"/>
              <w:rPr>
                <w:rFonts w:ascii="宋体" w:hAnsi="宋体"/>
                <w:color w:val="000000"/>
                <w:sz w:val="18"/>
                <w:szCs w:val="18"/>
              </w:rPr>
            </w:pPr>
            <w:r>
              <w:rPr>
                <w:rFonts w:hint="eastAsia"/>
                <w:color w:val="000000"/>
                <w:sz w:val="20"/>
                <w:szCs w:val="20"/>
              </w:rPr>
              <w:t>豫A.H0892</w:t>
            </w:r>
          </w:p>
        </w:tc>
        <w:tc>
          <w:tcPr>
            <w:tcW w:w="0" w:type="auto"/>
            <w:vAlign w:val="center"/>
          </w:tcPr>
          <w:p>
            <w:pPr>
              <w:jc w:val="center"/>
              <w:rPr>
                <w:rFonts w:ascii="宋体" w:hAnsi="宋体"/>
                <w:color w:val="000000"/>
                <w:sz w:val="18"/>
                <w:szCs w:val="18"/>
              </w:rPr>
            </w:pPr>
            <w:r>
              <w:rPr>
                <w:rFonts w:hint="eastAsia"/>
                <w:color w:val="000000"/>
                <w:sz w:val="20"/>
                <w:szCs w:val="20"/>
              </w:rPr>
              <w:t>多田野TG500E</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r>
              <w:rPr>
                <w:rFonts w:hint="eastAsia" w:ascii="宋体" w:hAnsi="宋体"/>
                <w:color w:val="000000"/>
                <w:sz w:val="18"/>
                <w:szCs w:val="18"/>
              </w:rPr>
              <w:t>回转系统拆检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7</w:t>
            </w:r>
          </w:p>
        </w:tc>
        <w:tc>
          <w:tcPr>
            <w:tcW w:w="0" w:type="auto"/>
            <w:vAlign w:val="center"/>
          </w:tcPr>
          <w:p>
            <w:pPr>
              <w:jc w:val="center"/>
              <w:rPr>
                <w:rFonts w:ascii="宋体" w:hAnsi="宋体"/>
                <w:color w:val="000000"/>
                <w:sz w:val="18"/>
                <w:szCs w:val="18"/>
              </w:rPr>
            </w:pPr>
            <w:r>
              <w:rPr>
                <w:rFonts w:hint="eastAsia"/>
                <w:color w:val="000000"/>
                <w:sz w:val="20"/>
                <w:szCs w:val="20"/>
              </w:rPr>
              <w:t>豫A.H1570</w:t>
            </w:r>
          </w:p>
        </w:tc>
        <w:tc>
          <w:tcPr>
            <w:tcW w:w="0" w:type="auto"/>
            <w:vAlign w:val="center"/>
          </w:tcPr>
          <w:p>
            <w:pPr>
              <w:jc w:val="center"/>
              <w:rPr>
                <w:rFonts w:ascii="宋体" w:hAnsi="宋体"/>
                <w:color w:val="000000"/>
                <w:sz w:val="18"/>
                <w:szCs w:val="18"/>
              </w:rPr>
            </w:pPr>
            <w:r>
              <w:rPr>
                <w:rFonts w:hint="eastAsia"/>
                <w:color w:val="000000"/>
                <w:sz w:val="20"/>
                <w:szCs w:val="20"/>
              </w:rPr>
              <w:t>中联16吨吊车</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r>
              <w:rPr>
                <w:rFonts w:hint="eastAsia" w:ascii="宋体" w:hAnsi="宋体"/>
                <w:color w:val="000000"/>
                <w:sz w:val="18"/>
                <w:szCs w:val="18"/>
              </w:rPr>
              <w:t>上车组合阀拆检，吊臂漏油抽杆拆检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8</w:t>
            </w:r>
          </w:p>
        </w:tc>
        <w:tc>
          <w:tcPr>
            <w:tcW w:w="0" w:type="auto"/>
            <w:vAlign w:val="center"/>
          </w:tcPr>
          <w:p>
            <w:pPr>
              <w:jc w:val="center"/>
              <w:rPr>
                <w:rFonts w:ascii="宋体" w:hAnsi="宋体"/>
                <w:color w:val="000000"/>
                <w:sz w:val="18"/>
                <w:szCs w:val="18"/>
              </w:rPr>
            </w:pPr>
            <w:r>
              <w:rPr>
                <w:rFonts w:hint="eastAsia"/>
                <w:color w:val="000000"/>
                <w:sz w:val="20"/>
                <w:szCs w:val="20"/>
              </w:rPr>
              <w:t>豫H03424</w:t>
            </w:r>
          </w:p>
        </w:tc>
        <w:tc>
          <w:tcPr>
            <w:tcW w:w="0" w:type="auto"/>
            <w:vAlign w:val="center"/>
          </w:tcPr>
          <w:p>
            <w:pPr>
              <w:jc w:val="center"/>
              <w:rPr>
                <w:rFonts w:ascii="宋体" w:hAnsi="宋体"/>
                <w:color w:val="000000"/>
                <w:sz w:val="18"/>
                <w:szCs w:val="18"/>
              </w:rPr>
            </w:pPr>
            <w:r>
              <w:rPr>
                <w:rFonts w:hint="eastAsia"/>
                <w:color w:val="000000"/>
                <w:sz w:val="20"/>
                <w:szCs w:val="20"/>
              </w:rPr>
              <w:t>浦沅25吨吊车</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r>
              <w:rPr>
                <w:rFonts w:hint="eastAsia" w:ascii="宋体" w:hAnsi="宋体"/>
                <w:color w:val="000000"/>
                <w:sz w:val="18"/>
                <w:szCs w:val="18"/>
              </w:rPr>
              <w:t>吊臂漏油抽杆拆检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9</w:t>
            </w:r>
          </w:p>
        </w:tc>
        <w:tc>
          <w:tcPr>
            <w:tcW w:w="0" w:type="auto"/>
            <w:vAlign w:val="center"/>
          </w:tcPr>
          <w:p>
            <w:pPr>
              <w:jc w:val="center"/>
              <w:rPr>
                <w:rFonts w:ascii="宋体" w:hAnsi="宋体"/>
                <w:color w:val="000000"/>
                <w:sz w:val="18"/>
                <w:szCs w:val="18"/>
              </w:rPr>
            </w:pPr>
            <w:r>
              <w:rPr>
                <w:rFonts w:hint="eastAsia"/>
                <w:color w:val="000000"/>
                <w:szCs w:val="21"/>
              </w:rPr>
              <w:t>豫HL9910</w:t>
            </w:r>
          </w:p>
        </w:tc>
        <w:tc>
          <w:tcPr>
            <w:tcW w:w="0" w:type="auto"/>
            <w:vAlign w:val="center"/>
          </w:tcPr>
          <w:p>
            <w:pPr>
              <w:jc w:val="center"/>
              <w:rPr>
                <w:rFonts w:ascii="宋体" w:hAnsi="宋体"/>
                <w:color w:val="000000"/>
                <w:sz w:val="18"/>
                <w:szCs w:val="18"/>
              </w:rPr>
            </w:pPr>
            <w:r>
              <w:rPr>
                <w:rFonts w:hint="eastAsia"/>
                <w:color w:val="000000"/>
                <w:szCs w:val="21"/>
              </w:rPr>
              <w:t>东风自卸</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pStyle w:val="7"/>
              <w:ind w:firstLine="0" w:firstLineChars="0"/>
              <w:jc w:val="center"/>
              <w:rPr>
                <w:rFonts w:ascii="宋体" w:hAnsi="宋体"/>
                <w:color w:val="000000"/>
                <w:sz w:val="18"/>
                <w:szCs w:val="18"/>
              </w:rPr>
            </w:pPr>
            <w:r>
              <w:rPr>
                <w:rFonts w:hint="eastAsia"/>
                <w:color w:val="000000"/>
                <w:sz w:val="18"/>
                <w:szCs w:val="18"/>
              </w:rPr>
              <w:t>大箱更换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10</w:t>
            </w:r>
          </w:p>
        </w:tc>
        <w:tc>
          <w:tcPr>
            <w:tcW w:w="0" w:type="auto"/>
            <w:vAlign w:val="center"/>
          </w:tcPr>
          <w:p>
            <w:pPr>
              <w:jc w:val="center"/>
              <w:rPr>
                <w:rFonts w:ascii="宋体" w:hAnsi="宋体"/>
                <w:color w:val="000000"/>
                <w:sz w:val="18"/>
                <w:szCs w:val="18"/>
              </w:rPr>
            </w:pPr>
            <w:r>
              <w:rPr>
                <w:rFonts w:hint="eastAsia"/>
                <w:color w:val="000000"/>
                <w:szCs w:val="21"/>
              </w:rPr>
              <w:t>豫HL7011</w:t>
            </w:r>
          </w:p>
        </w:tc>
        <w:tc>
          <w:tcPr>
            <w:tcW w:w="0" w:type="auto"/>
            <w:vAlign w:val="center"/>
          </w:tcPr>
          <w:p>
            <w:pPr>
              <w:jc w:val="center"/>
              <w:rPr>
                <w:rFonts w:ascii="宋体" w:hAnsi="宋体"/>
                <w:color w:val="000000"/>
                <w:sz w:val="18"/>
                <w:szCs w:val="18"/>
              </w:rPr>
            </w:pPr>
            <w:r>
              <w:rPr>
                <w:rFonts w:hint="eastAsia"/>
                <w:color w:val="000000"/>
                <w:szCs w:val="21"/>
              </w:rPr>
              <w:t>东风自卸</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r>
              <w:rPr>
                <w:rFonts w:hint="eastAsia"/>
                <w:color w:val="000000"/>
                <w:sz w:val="18"/>
                <w:szCs w:val="18"/>
              </w:rPr>
              <w:t>大箱更换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11</w:t>
            </w:r>
          </w:p>
        </w:tc>
        <w:tc>
          <w:tcPr>
            <w:tcW w:w="0" w:type="auto"/>
            <w:vAlign w:val="center"/>
          </w:tcPr>
          <w:p>
            <w:pPr>
              <w:jc w:val="center"/>
              <w:rPr>
                <w:rFonts w:ascii="宋体" w:hAnsi="宋体"/>
                <w:color w:val="000000"/>
                <w:sz w:val="18"/>
                <w:szCs w:val="18"/>
              </w:rPr>
            </w:pPr>
            <w:r>
              <w:rPr>
                <w:rFonts w:hint="eastAsia"/>
                <w:color w:val="000000"/>
                <w:szCs w:val="21"/>
              </w:rPr>
              <w:t>豫HL7712</w:t>
            </w:r>
          </w:p>
        </w:tc>
        <w:tc>
          <w:tcPr>
            <w:tcW w:w="0" w:type="auto"/>
            <w:vAlign w:val="center"/>
          </w:tcPr>
          <w:p>
            <w:pPr>
              <w:jc w:val="center"/>
              <w:rPr>
                <w:rFonts w:ascii="宋体" w:hAnsi="宋体"/>
                <w:color w:val="000000"/>
                <w:sz w:val="18"/>
                <w:szCs w:val="18"/>
              </w:rPr>
            </w:pPr>
            <w:r>
              <w:rPr>
                <w:rFonts w:hint="eastAsia"/>
                <w:color w:val="000000"/>
                <w:szCs w:val="21"/>
              </w:rPr>
              <w:t>东风自卸</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r>
              <w:rPr>
                <w:rFonts w:hint="eastAsia"/>
                <w:color w:val="000000"/>
                <w:sz w:val="18"/>
                <w:szCs w:val="18"/>
              </w:rPr>
              <w:t>大箱更换，举升液压缸大修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12</w:t>
            </w:r>
          </w:p>
        </w:tc>
        <w:tc>
          <w:tcPr>
            <w:tcW w:w="0" w:type="auto"/>
            <w:vAlign w:val="center"/>
          </w:tcPr>
          <w:p>
            <w:pPr>
              <w:jc w:val="center"/>
              <w:rPr>
                <w:rFonts w:ascii="宋体" w:hAnsi="宋体"/>
                <w:color w:val="000000"/>
                <w:sz w:val="18"/>
                <w:szCs w:val="18"/>
              </w:rPr>
            </w:pPr>
            <w:r>
              <w:rPr>
                <w:rFonts w:hint="eastAsia"/>
                <w:color w:val="000000"/>
                <w:szCs w:val="21"/>
              </w:rPr>
              <w:t>豫HL6013</w:t>
            </w:r>
          </w:p>
        </w:tc>
        <w:tc>
          <w:tcPr>
            <w:tcW w:w="0" w:type="auto"/>
            <w:vAlign w:val="center"/>
          </w:tcPr>
          <w:p>
            <w:pPr>
              <w:jc w:val="center"/>
              <w:rPr>
                <w:rFonts w:ascii="宋体" w:hAnsi="宋体"/>
                <w:color w:val="000000"/>
                <w:sz w:val="18"/>
                <w:szCs w:val="18"/>
              </w:rPr>
            </w:pPr>
            <w:r>
              <w:rPr>
                <w:rFonts w:hint="eastAsia"/>
                <w:color w:val="000000"/>
                <w:szCs w:val="21"/>
              </w:rPr>
              <w:t>东风自卸</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13</w:t>
            </w:r>
          </w:p>
        </w:tc>
        <w:tc>
          <w:tcPr>
            <w:tcW w:w="0" w:type="auto"/>
            <w:vAlign w:val="center"/>
          </w:tcPr>
          <w:p>
            <w:pPr>
              <w:jc w:val="center"/>
              <w:rPr>
                <w:rFonts w:ascii="宋体" w:hAnsi="宋体"/>
                <w:color w:val="000000"/>
                <w:sz w:val="18"/>
                <w:szCs w:val="18"/>
              </w:rPr>
            </w:pPr>
            <w:r>
              <w:rPr>
                <w:rFonts w:hint="eastAsia"/>
                <w:color w:val="000000"/>
                <w:szCs w:val="21"/>
              </w:rPr>
              <w:t>豫HJ0314</w:t>
            </w:r>
          </w:p>
        </w:tc>
        <w:tc>
          <w:tcPr>
            <w:tcW w:w="0" w:type="auto"/>
            <w:vAlign w:val="center"/>
          </w:tcPr>
          <w:p>
            <w:pPr>
              <w:jc w:val="center"/>
              <w:rPr>
                <w:rFonts w:ascii="宋体" w:hAnsi="宋体"/>
                <w:color w:val="000000"/>
                <w:sz w:val="18"/>
                <w:szCs w:val="18"/>
              </w:rPr>
            </w:pPr>
            <w:r>
              <w:rPr>
                <w:rFonts w:hint="eastAsia"/>
                <w:color w:val="000000"/>
                <w:szCs w:val="21"/>
              </w:rPr>
              <w:t>东风自卸</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14</w:t>
            </w:r>
          </w:p>
        </w:tc>
        <w:tc>
          <w:tcPr>
            <w:tcW w:w="0" w:type="auto"/>
            <w:vAlign w:val="center"/>
          </w:tcPr>
          <w:p>
            <w:pPr>
              <w:jc w:val="center"/>
              <w:rPr>
                <w:rFonts w:ascii="宋体" w:hAnsi="宋体"/>
                <w:color w:val="000000"/>
                <w:sz w:val="18"/>
                <w:szCs w:val="18"/>
              </w:rPr>
            </w:pPr>
            <w:r>
              <w:rPr>
                <w:rFonts w:hint="eastAsia"/>
                <w:color w:val="000000"/>
                <w:szCs w:val="21"/>
              </w:rPr>
              <w:t>豫HL7015</w:t>
            </w:r>
          </w:p>
        </w:tc>
        <w:tc>
          <w:tcPr>
            <w:tcW w:w="0" w:type="auto"/>
            <w:vAlign w:val="center"/>
          </w:tcPr>
          <w:p>
            <w:pPr>
              <w:jc w:val="center"/>
              <w:rPr>
                <w:rFonts w:ascii="宋体" w:hAnsi="宋体"/>
                <w:color w:val="000000"/>
                <w:sz w:val="18"/>
                <w:szCs w:val="18"/>
              </w:rPr>
            </w:pPr>
            <w:r>
              <w:rPr>
                <w:rFonts w:hint="eastAsia"/>
                <w:color w:val="000000"/>
                <w:szCs w:val="21"/>
              </w:rPr>
              <w:t>东风自卸</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15</w:t>
            </w:r>
          </w:p>
        </w:tc>
        <w:tc>
          <w:tcPr>
            <w:tcW w:w="0" w:type="auto"/>
            <w:vAlign w:val="center"/>
          </w:tcPr>
          <w:p>
            <w:pPr>
              <w:jc w:val="center"/>
              <w:rPr>
                <w:rFonts w:ascii="宋体" w:hAnsi="宋体"/>
                <w:color w:val="000000"/>
                <w:sz w:val="18"/>
                <w:szCs w:val="18"/>
              </w:rPr>
            </w:pPr>
            <w:r>
              <w:rPr>
                <w:rFonts w:hint="eastAsia"/>
                <w:color w:val="000000"/>
                <w:sz w:val="22"/>
              </w:rPr>
              <w:t>豫MF5590</w:t>
            </w:r>
          </w:p>
        </w:tc>
        <w:tc>
          <w:tcPr>
            <w:tcW w:w="0" w:type="auto"/>
            <w:vAlign w:val="center"/>
          </w:tcPr>
          <w:p>
            <w:pPr>
              <w:jc w:val="center"/>
              <w:rPr>
                <w:rFonts w:ascii="宋体" w:hAnsi="宋体"/>
                <w:color w:val="000000"/>
                <w:sz w:val="18"/>
                <w:szCs w:val="18"/>
              </w:rPr>
            </w:pPr>
            <w:r>
              <w:rPr>
                <w:rFonts w:hint="eastAsia"/>
                <w:color w:val="000000"/>
                <w:sz w:val="20"/>
                <w:szCs w:val="20"/>
              </w:rPr>
              <w:t>德龙自卸车</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r>
              <w:rPr>
                <w:rFonts w:hint="eastAsia"/>
                <w:color w:val="000000"/>
                <w:sz w:val="18"/>
                <w:szCs w:val="18"/>
              </w:rPr>
              <w:t>大箱底梁维修加固47.5+28.6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16</w:t>
            </w:r>
          </w:p>
        </w:tc>
        <w:tc>
          <w:tcPr>
            <w:tcW w:w="0" w:type="auto"/>
            <w:vAlign w:val="center"/>
          </w:tcPr>
          <w:p>
            <w:pPr>
              <w:jc w:val="center"/>
              <w:rPr>
                <w:rFonts w:ascii="宋体" w:hAnsi="宋体"/>
                <w:color w:val="000000"/>
                <w:sz w:val="18"/>
                <w:szCs w:val="18"/>
              </w:rPr>
            </w:pPr>
            <w:r>
              <w:rPr>
                <w:rFonts w:hint="eastAsia"/>
                <w:color w:val="000000"/>
                <w:sz w:val="22"/>
              </w:rPr>
              <w:t>豫MD3232</w:t>
            </w:r>
          </w:p>
        </w:tc>
        <w:tc>
          <w:tcPr>
            <w:tcW w:w="0" w:type="auto"/>
            <w:vAlign w:val="center"/>
          </w:tcPr>
          <w:p>
            <w:pPr>
              <w:jc w:val="center"/>
              <w:rPr>
                <w:rFonts w:ascii="宋体" w:hAnsi="宋体"/>
                <w:color w:val="000000"/>
                <w:sz w:val="18"/>
                <w:szCs w:val="18"/>
              </w:rPr>
            </w:pPr>
            <w:r>
              <w:rPr>
                <w:rFonts w:hint="eastAsia"/>
                <w:color w:val="000000"/>
                <w:sz w:val="20"/>
                <w:szCs w:val="20"/>
              </w:rPr>
              <w:t>德龙自卸车</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r>
              <w:rPr>
                <w:rFonts w:hint="eastAsia"/>
                <w:color w:val="000000"/>
                <w:sz w:val="18"/>
                <w:szCs w:val="18"/>
              </w:rPr>
              <w:t>大箱底梁维修加固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17</w:t>
            </w:r>
          </w:p>
        </w:tc>
        <w:tc>
          <w:tcPr>
            <w:tcW w:w="0" w:type="auto"/>
            <w:vAlign w:val="center"/>
          </w:tcPr>
          <w:p>
            <w:pPr>
              <w:jc w:val="center"/>
              <w:rPr>
                <w:rFonts w:ascii="宋体" w:hAnsi="宋体"/>
                <w:color w:val="000000"/>
                <w:sz w:val="18"/>
                <w:szCs w:val="18"/>
              </w:rPr>
            </w:pPr>
            <w:r>
              <w:rPr>
                <w:rFonts w:hint="eastAsia"/>
                <w:color w:val="000000"/>
                <w:sz w:val="22"/>
              </w:rPr>
              <w:t>豫MK6707</w:t>
            </w:r>
          </w:p>
        </w:tc>
        <w:tc>
          <w:tcPr>
            <w:tcW w:w="0" w:type="auto"/>
            <w:vAlign w:val="center"/>
          </w:tcPr>
          <w:p>
            <w:pPr>
              <w:jc w:val="center"/>
              <w:rPr>
                <w:rFonts w:ascii="宋体" w:hAnsi="宋体"/>
                <w:color w:val="000000"/>
                <w:sz w:val="18"/>
                <w:szCs w:val="18"/>
              </w:rPr>
            </w:pPr>
            <w:r>
              <w:rPr>
                <w:rFonts w:hint="eastAsia"/>
                <w:color w:val="000000"/>
                <w:sz w:val="20"/>
                <w:szCs w:val="20"/>
              </w:rPr>
              <w:t>德龙自卸车</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r>
              <w:rPr>
                <w:rFonts w:hint="eastAsia"/>
                <w:color w:val="000000"/>
                <w:sz w:val="18"/>
                <w:szCs w:val="18"/>
              </w:rPr>
              <w:t>大箱底梁维修加固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18</w:t>
            </w:r>
          </w:p>
        </w:tc>
        <w:tc>
          <w:tcPr>
            <w:tcW w:w="0" w:type="auto"/>
            <w:vAlign w:val="center"/>
          </w:tcPr>
          <w:p>
            <w:pPr>
              <w:jc w:val="center"/>
              <w:rPr>
                <w:rFonts w:ascii="宋体" w:hAnsi="宋体"/>
                <w:color w:val="000000"/>
                <w:sz w:val="18"/>
                <w:szCs w:val="18"/>
              </w:rPr>
            </w:pPr>
            <w:r>
              <w:rPr>
                <w:rFonts w:hint="eastAsia"/>
                <w:color w:val="000000"/>
                <w:sz w:val="22"/>
              </w:rPr>
              <w:t>豫MF5500</w:t>
            </w:r>
          </w:p>
        </w:tc>
        <w:tc>
          <w:tcPr>
            <w:tcW w:w="0" w:type="auto"/>
            <w:vAlign w:val="center"/>
          </w:tcPr>
          <w:p>
            <w:pPr>
              <w:jc w:val="center"/>
              <w:rPr>
                <w:rFonts w:ascii="宋体" w:hAnsi="宋体"/>
                <w:color w:val="000000"/>
                <w:sz w:val="18"/>
                <w:szCs w:val="18"/>
              </w:rPr>
            </w:pPr>
            <w:r>
              <w:rPr>
                <w:rFonts w:hint="eastAsia"/>
                <w:color w:val="000000"/>
                <w:sz w:val="20"/>
                <w:szCs w:val="20"/>
              </w:rPr>
              <w:t>德龙自卸车</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r>
              <w:rPr>
                <w:rFonts w:hint="eastAsia"/>
                <w:color w:val="000000"/>
                <w:sz w:val="18"/>
                <w:szCs w:val="18"/>
              </w:rPr>
              <w:t>大箱底梁维修加固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19</w:t>
            </w:r>
          </w:p>
        </w:tc>
        <w:tc>
          <w:tcPr>
            <w:tcW w:w="0" w:type="auto"/>
            <w:vAlign w:val="center"/>
          </w:tcPr>
          <w:p>
            <w:pPr>
              <w:jc w:val="center"/>
              <w:rPr>
                <w:color w:val="000000"/>
                <w:sz w:val="22"/>
              </w:rPr>
            </w:pPr>
            <w:r>
              <w:rPr>
                <w:rFonts w:hint="eastAsia"/>
                <w:color w:val="000000"/>
                <w:sz w:val="22"/>
              </w:rPr>
              <w:t>豫MH5320</w:t>
            </w:r>
          </w:p>
        </w:tc>
        <w:tc>
          <w:tcPr>
            <w:tcW w:w="0" w:type="auto"/>
            <w:vAlign w:val="center"/>
          </w:tcPr>
          <w:p>
            <w:pPr>
              <w:jc w:val="center"/>
              <w:rPr>
                <w:color w:val="000000"/>
                <w:sz w:val="20"/>
                <w:szCs w:val="20"/>
              </w:rPr>
            </w:pPr>
            <w:r>
              <w:rPr>
                <w:rFonts w:hint="eastAsia"/>
                <w:color w:val="000000"/>
                <w:sz w:val="20"/>
                <w:szCs w:val="20"/>
              </w:rPr>
              <w:t>德龙自卸车</w:t>
            </w:r>
          </w:p>
        </w:tc>
        <w:tc>
          <w:tcPr>
            <w:tcW w:w="1501" w:type="dxa"/>
            <w:vAlign w:val="center"/>
          </w:tcPr>
          <w:p>
            <w:pPr>
              <w:jc w:val="center"/>
              <w:rPr>
                <w:color w:val="000000"/>
                <w:sz w:val="18"/>
                <w:szCs w:val="18"/>
              </w:rPr>
            </w:pPr>
            <w:r>
              <w:rPr>
                <w:rFonts w:hint="eastAsia"/>
                <w:color w:val="000000"/>
                <w:sz w:val="18"/>
                <w:szCs w:val="18"/>
              </w:rPr>
              <w:t>日常保养与零修</w:t>
            </w:r>
          </w:p>
        </w:tc>
        <w:tc>
          <w:tcPr>
            <w:tcW w:w="2872" w:type="dxa"/>
            <w:vAlign w:val="center"/>
          </w:tcPr>
          <w:p>
            <w:pPr>
              <w:jc w:val="center"/>
              <w:rPr>
                <w:rFonts w:asciiTheme="minorEastAsia" w:hAnsiTheme="minorEastAsia"/>
                <w:sz w:val="18"/>
                <w:szCs w:val="18"/>
              </w:rPr>
            </w:pPr>
            <w:r>
              <w:rPr>
                <w:rFonts w:hint="eastAsia"/>
                <w:color w:val="000000"/>
                <w:sz w:val="18"/>
                <w:szCs w:val="18"/>
              </w:rPr>
              <w:t>大箱底梁维修加固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20</w:t>
            </w:r>
          </w:p>
        </w:tc>
        <w:tc>
          <w:tcPr>
            <w:tcW w:w="0" w:type="auto"/>
            <w:vAlign w:val="center"/>
          </w:tcPr>
          <w:p>
            <w:pPr>
              <w:jc w:val="center"/>
              <w:rPr>
                <w:rFonts w:ascii="宋体" w:hAnsi="宋体"/>
                <w:color w:val="000000"/>
                <w:sz w:val="18"/>
                <w:szCs w:val="18"/>
              </w:rPr>
            </w:pPr>
            <w:r>
              <w:rPr>
                <w:rFonts w:hint="eastAsia"/>
                <w:color w:val="000000"/>
                <w:sz w:val="20"/>
                <w:szCs w:val="20"/>
              </w:rPr>
              <w:t>豫A-H0001</w:t>
            </w:r>
          </w:p>
        </w:tc>
        <w:tc>
          <w:tcPr>
            <w:tcW w:w="0" w:type="auto"/>
            <w:vAlign w:val="center"/>
          </w:tcPr>
          <w:p>
            <w:pPr>
              <w:jc w:val="center"/>
              <w:rPr>
                <w:rFonts w:ascii="宋体" w:hAnsi="宋体"/>
                <w:color w:val="000000"/>
                <w:sz w:val="18"/>
                <w:szCs w:val="18"/>
              </w:rPr>
            </w:pPr>
            <w:r>
              <w:rPr>
                <w:rFonts w:hint="eastAsia"/>
                <w:color w:val="000000"/>
                <w:sz w:val="20"/>
                <w:szCs w:val="20"/>
              </w:rPr>
              <w:t>陕汽德龙</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21</w:t>
            </w:r>
          </w:p>
        </w:tc>
        <w:tc>
          <w:tcPr>
            <w:tcW w:w="0" w:type="auto"/>
            <w:vAlign w:val="center"/>
          </w:tcPr>
          <w:p>
            <w:pPr>
              <w:jc w:val="center"/>
              <w:rPr>
                <w:rFonts w:ascii="宋体" w:hAnsi="宋体"/>
                <w:color w:val="000000"/>
                <w:sz w:val="18"/>
                <w:szCs w:val="18"/>
              </w:rPr>
            </w:pPr>
            <w:r>
              <w:rPr>
                <w:rFonts w:hint="eastAsia"/>
                <w:color w:val="000000"/>
                <w:sz w:val="20"/>
                <w:szCs w:val="20"/>
              </w:rPr>
              <w:t>豫A-H0002</w:t>
            </w:r>
          </w:p>
        </w:tc>
        <w:tc>
          <w:tcPr>
            <w:tcW w:w="0" w:type="auto"/>
            <w:vAlign w:val="center"/>
          </w:tcPr>
          <w:p>
            <w:pPr>
              <w:jc w:val="center"/>
              <w:rPr>
                <w:rFonts w:ascii="宋体" w:hAnsi="宋体"/>
                <w:color w:val="000000"/>
                <w:sz w:val="18"/>
                <w:szCs w:val="18"/>
              </w:rPr>
            </w:pPr>
            <w:r>
              <w:rPr>
                <w:rFonts w:hint="eastAsia"/>
                <w:color w:val="000000"/>
                <w:sz w:val="20"/>
                <w:szCs w:val="20"/>
              </w:rPr>
              <w:t>陕汽德龙</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22</w:t>
            </w:r>
          </w:p>
        </w:tc>
        <w:tc>
          <w:tcPr>
            <w:tcW w:w="0" w:type="auto"/>
            <w:vAlign w:val="center"/>
          </w:tcPr>
          <w:p>
            <w:pPr>
              <w:jc w:val="center"/>
              <w:rPr>
                <w:rFonts w:ascii="宋体" w:hAnsi="宋体"/>
                <w:color w:val="000000"/>
                <w:sz w:val="18"/>
                <w:szCs w:val="18"/>
              </w:rPr>
            </w:pPr>
            <w:r>
              <w:rPr>
                <w:rFonts w:hint="eastAsia"/>
                <w:color w:val="000000"/>
                <w:sz w:val="20"/>
                <w:szCs w:val="20"/>
              </w:rPr>
              <w:t>LJ002</w:t>
            </w:r>
          </w:p>
        </w:tc>
        <w:tc>
          <w:tcPr>
            <w:tcW w:w="0" w:type="auto"/>
            <w:vAlign w:val="center"/>
          </w:tcPr>
          <w:p>
            <w:pPr>
              <w:jc w:val="center"/>
              <w:rPr>
                <w:rFonts w:ascii="宋体" w:hAnsi="宋体"/>
                <w:color w:val="000000"/>
                <w:sz w:val="18"/>
                <w:szCs w:val="18"/>
              </w:rPr>
            </w:pPr>
            <w:r>
              <w:rPr>
                <w:rFonts w:hint="eastAsia"/>
                <w:color w:val="000000"/>
                <w:sz w:val="20"/>
                <w:szCs w:val="20"/>
              </w:rPr>
              <w:t>德龙自卸车</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Align w:val="center"/>
          </w:tcPr>
          <w:p>
            <w:pPr>
              <w:widowControl/>
              <w:spacing w:line="440" w:lineRule="exact"/>
              <w:jc w:val="center"/>
              <w:rPr>
                <w:rFonts w:ascii="仿宋" w:hAnsi="仿宋" w:eastAsia="仿宋" w:cs="仿宋"/>
                <w:sz w:val="18"/>
                <w:szCs w:val="18"/>
              </w:rPr>
            </w:pPr>
            <w:r>
              <w:rPr>
                <w:rFonts w:hint="eastAsia" w:ascii="仿宋" w:hAnsi="仿宋" w:eastAsia="仿宋" w:cs="仿宋"/>
                <w:sz w:val="18"/>
                <w:szCs w:val="18"/>
              </w:rPr>
              <w:t>23</w:t>
            </w:r>
          </w:p>
        </w:tc>
        <w:tc>
          <w:tcPr>
            <w:tcW w:w="0" w:type="auto"/>
            <w:vAlign w:val="center"/>
          </w:tcPr>
          <w:p>
            <w:pPr>
              <w:jc w:val="center"/>
              <w:rPr>
                <w:rFonts w:ascii="宋体" w:hAnsi="宋体"/>
                <w:color w:val="000000"/>
                <w:sz w:val="18"/>
                <w:szCs w:val="18"/>
              </w:rPr>
            </w:pPr>
            <w:r>
              <w:rPr>
                <w:rFonts w:hint="eastAsia"/>
                <w:color w:val="000000"/>
                <w:sz w:val="18"/>
                <w:szCs w:val="18"/>
              </w:rPr>
              <w:t>30装载机</w:t>
            </w:r>
          </w:p>
        </w:tc>
        <w:tc>
          <w:tcPr>
            <w:tcW w:w="0" w:type="auto"/>
            <w:vAlign w:val="center"/>
          </w:tcPr>
          <w:p>
            <w:pPr>
              <w:jc w:val="center"/>
              <w:rPr>
                <w:rFonts w:ascii="宋体" w:hAnsi="宋体"/>
                <w:color w:val="000000"/>
                <w:sz w:val="18"/>
                <w:szCs w:val="18"/>
              </w:rPr>
            </w:pPr>
            <w:r>
              <w:rPr>
                <w:rFonts w:hint="eastAsia"/>
                <w:color w:val="000000"/>
                <w:sz w:val="20"/>
                <w:szCs w:val="20"/>
              </w:rPr>
              <w:t>装载机LG933L</w:t>
            </w:r>
          </w:p>
        </w:tc>
        <w:tc>
          <w:tcPr>
            <w:tcW w:w="1501" w:type="dxa"/>
            <w:vAlign w:val="center"/>
          </w:tcPr>
          <w:p>
            <w:pPr>
              <w:jc w:val="center"/>
              <w:rPr>
                <w:rFonts w:ascii="宋体" w:hAnsi="宋体"/>
                <w:color w:val="000000"/>
                <w:sz w:val="18"/>
                <w:szCs w:val="18"/>
              </w:rPr>
            </w:pPr>
            <w:r>
              <w:rPr>
                <w:rFonts w:hint="eastAsia"/>
                <w:color w:val="000000"/>
                <w:sz w:val="18"/>
                <w:szCs w:val="18"/>
              </w:rPr>
              <w:t>日常保养与零修</w:t>
            </w:r>
          </w:p>
        </w:tc>
        <w:tc>
          <w:tcPr>
            <w:tcW w:w="2872" w:type="dxa"/>
            <w:vAlign w:val="center"/>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24</w:t>
            </w:r>
          </w:p>
        </w:tc>
        <w:tc>
          <w:tcPr>
            <w:tcW w:w="0" w:type="auto"/>
            <w:vAlign w:val="center"/>
          </w:tcPr>
          <w:p>
            <w:pPr>
              <w:jc w:val="center"/>
              <w:rPr>
                <w:color w:val="000000"/>
                <w:sz w:val="18"/>
                <w:szCs w:val="18"/>
              </w:rPr>
            </w:pPr>
            <w:r>
              <w:rPr>
                <w:rFonts w:hint="eastAsia"/>
                <w:color w:val="000000"/>
                <w:sz w:val="18"/>
                <w:szCs w:val="18"/>
              </w:rPr>
              <w:t>30装载机</w:t>
            </w:r>
          </w:p>
        </w:tc>
        <w:tc>
          <w:tcPr>
            <w:tcW w:w="0" w:type="auto"/>
            <w:vAlign w:val="center"/>
          </w:tcPr>
          <w:p>
            <w:pPr>
              <w:jc w:val="center"/>
              <w:rPr>
                <w:color w:val="000000"/>
                <w:sz w:val="18"/>
                <w:szCs w:val="18"/>
              </w:rPr>
            </w:pPr>
            <w:r>
              <w:rPr>
                <w:rFonts w:hint="eastAsia"/>
                <w:color w:val="000000"/>
                <w:sz w:val="20"/>
                <w:szCs w:val="20"/>
              </w:rPr>
              <w:t>装载机LG933L</w:t>
            </w:r>
          </w:p>
        </w:tc>
        <w:tc>
          <w:tcPr>
            <w:tcW w:w="1501" w:type="dxa"/>
            <w:vAlign w:val="center"/>
          </w:tcPr>
          <w:p>
            <w:pPr>
              <w:jc w:val="center"/>
              <w:rPr>
                <w:color w:val="000000"/>
                <w:sz w:val="18"/>
                <w:szCs w:val="18"/>
              </w:rPr>
            </w:pPr>
            <w:r>
              <w:rPr>
                <w:rFonts w:hint="eastAsia"/>
                <w:color w:val="000000"/>
                <w:sz w:val="18"/>
                <w:szCs w:val="18"/>
              </w:rPr>
              <w:t>日常保养与零修</w:t>
            </w:r>
          </w:p>
        </w:tc>
        <w:tc>
          <w:tcPr>
            <w:tcW w:w="287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25</w:t>
            </w:r>
          </w:p>
        </w:tc>
        <w:tc>
          <w:tcPr>
            <w:tcW w:w="0" w:type="auto"/>
            <w:vAlign w:val="center"/>
          </w:tcPr>
          <w:p>
            <w:pPr>
              <w:jc w:val="center"/>
              <w:rPr>
                <w:color w:val="000000"/>
                <w:sz w:val="18"/>
                <w:szCs w:val="18"/>
              </w:rPr>
            </w:pPr>
            <w:r>
              <w:rPr>
                <w:rFonts w:hint="eastAsia"/>
                <w:color w:val="000000"/>
                <w:sz w:val="20"/>
                <w:szCs w:val="20"/>
              </w:rPr>
              <w:t>豫A-H0828</w:t>
            </w:r>
          </w:p>
        </w:tc>
        <w:tc>
          <w:tcPr>
            <w:tcW w:w="0" w:type="auto"/>
            <w:vAlign w:val="center"/>
          </w:tcPr>
          <w:p>
            <w:pPr>
              <w:jc w:val="center"/>
              <w:rPr>
                <w:color w:val="000000"/>
                <w:sz w:val="20"/>
                <w:szCs w:val="20"/>
              </w:rPr>
            </w:pPr>
            <w:r>
              <w:rPr>
                <w:rFonts w:hint="eastAsia"/>
                <w:color w:val="000000"/>
                <w:sz w:val="20"/>
                <w:szCs w:val="20"/>
              </w:rPr>
              <w:t>装载机ZL18A</w:t>
            </w:r>
          </w:p>
        </w:tc>
        <w:tc>
          <w:tcPr>
            <w:tcW w:w="1501" w:type="dxa"/>
            <w:vAlign w:val="center"/>
          </w:tcPr>
          <w:p>
            <w:pPr>
              <w:jc w:val="center"/>
              <w:rPr>
                <w:color w:val="000000"/>
                <w:sz w:val="18"/>
                <w:szCs w:val="18"/>
              </w:rPr>
            </w:pPr>
            <w:r>
              <w:rPr>
                <w:rFonts w:hint="eastAsia"/>
                <w:color w:val="000000"/>
                <w:sz w:val="18"/>
                <w:szCs w:val="18"/>
              </w:rPr>
              <w:t>日常保养与零修</w:t>
            </w:r>
          </w:p>
        </w:tc>
        <w:tc>
          <w:tcPr>
            <w:tcW w:w="287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26</w:t>
            </w:r>
          </w:p>
        </w:tc>
        <w:tc>
          <w:tcPr>
            <w:tcW w:w="0" w:type="auto"/>
            <w:vAlign w:val="center"/>
          </w:tcPr>
          <w:p>
            <w:pPr>
              <w:jc w:val="center"/>
              <w:rPr>
                <w:color w:val="000000"/>
                <w:sz w:val="18"/>
                <w:szCs w:val="18"/>
              </w:rPr>
            </w:pPr>
            <w:r>
              <w:rPr>
                <w:rFonts w:hint="eastAsia"/>
                <w:color w:val="000000"/>
                <w:sz w:val="18"/>
                <w:szCs w:val="18"/>
              </w:rPr>
              <w:t>1#装载机</w:t>
            </w:r>
          </w:p>
        </w:tc>
        <w:tc>
          <w:tcPr>
            <w:tcW w:w="0" w:type="auto"/>
            <w:vAlign w:val="center"/>
          </w:tcPr>
          <w:p>
            <w:pPr>
              <w:jc w:val="center"/>
              <w:rPr>
                <w:rFonts w:ascii="宋体" w:hAnsi="宋体"/>
                <w:color w:val="000000"/>
                <w:sz w:val="20"/>
                <w:szCs w:val="20"/>
              </w:rPr>
            </w:pPr>
            <w:r>
              <w:rPr>
                <w:rFonts w:hint="eastAsia"/>
                <w:color w:val="000000"/>
                <w:sz w:val="20"/>
                <w:szCs w:val="20"/>
              </w:rPr>
              <w:t>装载机柳工牌</w:t>
            </w:r>
          </w:p>
          <w:p>
            <w:pPr>
              <w:jc w:val="center"/>
              <w:rPr>
                <w:color w:val="000000"/>
                <w:sz w:val="20"/>
                <w:szCs w:val="20"/>
              </w:rPr>
            </w:pPr>
            <w:r>
              <w:rPr>
                <w:rFonts w:hint="eastAsia"/>
                <w:color w:val="000000"/>
                <w:sz w:val="18"/>
                <w:szCs w:val="18"/>
              </w:rPr>
              <w:t>（电控档）</w:t>
            </w:r>
          </w:p>
        </w:tc>
        <w:tc>
          <w:tcPr>
            <w:tcW w:w="1501" w:type="dxa"/>
            <w:vAlign w:val="center"/>
          </w:tcPr>
          <w:p>
            <w:pPr>
              <w:jc w:val="center"/>
              <w:rPr>
                <w:color w:val="000000"/>
                <w:sz w:val="18"/>
                <w:szCs w:val="18"/>
              </w:rPr>
            </w:pPr>
            <w:r>
              <w:rPr>
                <w:rFonts w:hint="eastAsia"/>
                <w:color w:val="000000"/>
                <w:sz w:val="18"/>
                <w:szCs w:val="18"/>
              </w:rPr>
              <w:t>日常保养与零修</w:t>
            </w:r>
          </w:p>
        </w:tc>
        <w:tc>
          <w:tcPr>
            <w:tcW w:w="287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27</w:t>
            </w:r>
          </w:p>
        </w:tc>
        <w:tc>
          <w:tcPr>
            <w:tcW w:w="0" w:type="auto"/>
            <w:vAlign w:val="center"/>
          </w:tcPr>
          <w:p>
            <w:pPr>
              <w:jc w:val="center"/>
              <w:rPr>
                <w:color w:val="000000"/>
                <w:sz w:val="20"/>
                <w:szCs w:val="20"/>
              </w:rPr>
            </w:pPr>
            <w:r>
              <w:rPr>
                <w:rFonts w:hint="eastAsia"/>
                <w:color w:val="000000"/>
                <w:sz w:val="20"/>
                <w:szCs w:val="20"/>
              </w:rPr>
              <w:t>9#装载机</w:t>
            </w:r>
          </w:p>
        </w:tc>
        <w:tc>
          <w:tcPr>
            <w:tcW w:w="0" w:type="auto"/>
            <w:vAlign w:val="center"/>
          </w:tcPr>
          <w:p>
            <w:pPr>
              <w:jc w:val="center"/>
              <w:rPr>
                <w:color w:val="000000"/>
                <w:sz w:val="18"/>
                <w:szCs w:val="18"/>
              </w:rPr>
            </w:pPr>
            <w:r>
              <w:rPr>
                <w:rFonts w:hint="eastAsia"/>
                <w:color w:val="000000"/>
                <w:sz w:val="18"/>
                <w:szCs w:val="18"/>
              </w:rPr>
              <w:t>柳工</w:t>
            </w:r>
            <w:r>
              <w:rPr>
                <w:rFonts w:hint="eastAsia"/>
                <w:b/>
                <w:color w:val="000000"/>
                <w:sz w:val="18"/>
                <w:szCs w:val="18"/>
              </w:rPr>
              <w:t>CZL50G</w:t>
            </w:r>
          </w:p>
          <w:p>
            <w:pPr>
              <w:jc w:val="center"/>
              <w:rPr>
                <w:color w:val="000000"/>
                <w:sz w:val="20"/>
                <w:szCs w:val="20"/>
              </w:rPr>
            </w:pPr>
            <w:r>
              <w:rPr>
                <w:rFonts w:hint="eastAsia"/>
                <w:color w:val="000000"/>
                <w:sz w:val="18"/>
                <w:szCs w:val="18"/>
              </w:rPr>
              <w:t>（电控档）</w:t>
            </w:r>
          </w:p>
        </w:tc>
        <w:tc>
          <w:tcPr>
            <w:tcW w:w="1501" w:type="dxa"/>
            <w:vAlign w:val="center"/>
          </w:tcPr>
          <w:p>
            <w:pPr>
              <w:jc w:val="center"/>
              <w:rPr>
                <w:color w:val="000000"/>
                <w:sz w:val="18"/>
                <w:szCs w:val="18"/>
              </w:rPr>
            </w:pPr>
            <w:r>
              <w:rPr>
                <w:rFonts w:hint="eastAsia"/>
                <w:color w:val="000000"/>
                <w:sz w:val="18"/>
                <w:szCs w:val="18"/>
              </w:rPr>
              <w:t>日常保养与零修</w:t>
            </w:r>
          </w:p>
        </w:tc>
        <w:tc>
          <w:tcPr>
            <w:tcW w:w="287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28</w:t>
            </w:r>
          </w:p>
        </w:tc>
        <w:tc>
          <w:tcPr>
            <w:tcW w:w="0" w:type="auto"/>
            <w:vAlign w:val="center"/>
          </w:tcPr>
          <w:p>
            <w:pPr>
              <w:jc w:val="center"/>
              <w:rPr>
                <w:color w:val="000000"/>
                <w:sz w:val="20"/>
                <w:szCs w:val="20"/>
              </w:rPr>
            </w:pPr>
            <w:r>
              <w:rPr>
                <w:rFonts w:hint="eastAsia"/>
                <w:color w:val="000000"/>
                <w:sz w:val="20"/>
                <w:szCs w:val="20"/>
              </w:rPr>
              <w:t>6#挖掘机</w:t>
            </w:r>
          </w:p>
        </w:tc>
        <w:tc>
          <w:tcPr>
            <w:tcW w:w="0" w:type="auto"/>
            <w:vAlign w:val="center"/>
          </w:tcPr>
          <w:p>
            <w:pPr>
              <w:jc w:val="center"/>
              <w:rPr>
                <w:color w:val="000000"/>
                <w:sz w:val="18"/>
                <w:szCs w:val="18"/>
              </w:rPr>
            </w:pPr>
            <w:r>
              <w:rPr>
                <w:rFonts w:hint="eastAsia"/>
                <w:color w:val="000000"/>
                <w:sz w:val="18"/>
                <w:szCs w:val="18"/>
              </w:rPr>
              <w:t>沃尔沃EC210BLC</w:t>
            </w:r>
          </w:p>
        </w:tc>
        <w:tc>
          <w:tcPr>
            <w:tcW w:w="1501" w:type="dxa"/>
            <w:vAlign w:val="center"/>
          </w:tcPr>
          <w:p>
            <w:pPr>
              <w:jc w:val="center"/>
              <w:rPr>
                <w:color w:val="000000"/>
                <w:sz w:val="18"/>
                <w:szCs w:val="18"/>
              </w:rPr>
            </w:pPr>
            <w:r>
              <w:rPr>
                <w:rFonts w:hint="eastAsia"/>
                <w:color w:val="000000"/>
                <w:sz w:val="18"/>
                <w:szCs w:val="18"/>
              </w:rPr>
              <w:t>日常保养与零修</w:t>
            </w:r>
          </w:p>
        </w:tc>
        <w:tc>
          <w:tcPr>
            <w:tcW w:w="2872" w:type="dxa"/>
            <w:vAlign w:val="center"/>
          </w:tcPr>
          <w:p>
            <w:pPr>
              <w:jc w:val="center"/>
              <w:rPr>
                <w:color w:val="000000"/>
                <w:sz w:val="18"/>
                <w:szCs w:val="18"/>
              </w:rPr>
            </w:pPr>
            <w:r>
              <w:rPr>
                <w:rFonts w:hint="eastAsia"/>
                <w:color w:val="000000"/>
                <w:sz w:val="18"/>
                <w:szCs w:val="18"/>
              </w:rPr>
              <w:t>破碎锤大修，液压系统大修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29</w:t>
            </w:r>
          </w:p>
        </w:tc>
        <w:tc>
          <w:tcPr>
            <w:tcW w:w="0" w:type="auto"/>
            <w:vAlign w:val="center"/>
          </w:tcPr>
          <w:p>
            <w:pPr>
              <w:jc w:val="center"/>
              <w:rPr>
                <w:color w:val="000000"/>
                <w:sz w:val="18"/>
                <w:szCs w:val="18"/>
              </w:rPr>
            </w:pPr>
            <w:r>
              <w:rPr>
                <w:rFonts w:hint="eastAsia"/>
                <w:color w:val="000000"/>
                <w:sz w:val="20"/>
                <w:szCs w:val="20"/>
              </w:rPr>
              <w:t>豫HA1574</w:t>
            </w:r>
          </w:p>
        </w:tc>
        <w:tc>
          <w:tcPr>
            <w:tcW w:w="0" w:type="auto"/>
            <w:vAlign w:val="center"/>
          </w:tcPr>
          <w:p>
            <w:pPr>
              <w:jc w:val="center"/>
              <w:rPr>
                <w:color w:val="000000"/>
                <w:sz w:val="20"/>
                <w:szCs w:val="20"/>
              </w:rPr>
            </w:pPr>
            <w:r>
              <w:rPr>
                <w:rFonts w:hint="eastAsia"/>
                <w:color w:val="000000"/>
                <w:sz w:val="20"/>
                <w:szCs w:val="20"/>
              </w:rPr>
              <w:t>洒水车</w:t>
            </w:r>
          </w:p>
        </w:tc>
        <w:tc>
          <w:tcPr>
            <w:tcW w:w="1501" w:type="dxa"/>
            <w:vAlign w:val="center"/>
          </w:tcPr>
          <w:p>
            <w:pPr>
              <w:jc w:val="center"/>
              <w:rPr>
                <w:color w:val="000000"/>
                <w:sz w:val="18"/>
                <w:szCs w:val="18"/>
              </w:rPr>
            </w:pPr>
            <w:r>
              <w:rPr>
                <w:rFonts w:hint="eastAsia"/>
                <w:color w:val="000000"/>
                <w:sz w:val="18"/>
                <w:szCs w:val="18"/>
              </w:rPr>
              <w:t>日常保养与零修</w:t>
            </w:r>
          </w:p>
        </w:tc>
        <w:tc>
          <w:tcPr>
            <w:tcW w:w="287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30</w:t>
            </w:r>
          </w:p>
        </w:tc>
        <w:tc>
          <w:tcPr>
            <w:tcW w:w="0" w:type="auto"/>
            <w:vAlign w:val="center"/>
          </w:tcPr>
          <w:p>
            <w:pPr>
              <w:jc w:val="center"/>
              <w:rPr>
                <w:color w:val="000000"/>
                <w:sz w:val="18"/>
                <w:szCs w:val="18"/>
              </w:rPr>
            </w:pPr>
            <w:r>
              <w:rPr>
                <w:rFonts w:hint="eastAsia"/>
                <w:color w:val="000000"/>
                <w:sz w:val="20"/>
                <w:szCs w:val="20"/>
              </w:rPr>
              <w:t>豫AH0360</w:t>
            </w:r>
          </w:p>
        </w:tc>
        <w:tc>
          <w:tcPr>
            <w:tcW w:w="0" w:type="auto"/>
            <w:vAlign w:val="center"/>
          </w:tcPr>
          <w:p>
            <w:pPr>
              <w:jc w:val="center"/>
              <w:rPr>
                <w:color w:val="000000"/>
                <w:sz w:val="20"/>
                <w:szCs w:val="20"/>
              </w:rPr>
            </w:pPr>
            <w:r>
              <w:rPr>
                <w:rFonts w:hint="eastAsia"/>
                <w:color w:val="000000"/>
                <w:sz w:val="20"/>
                <w:szCs w:val="20"/>
              </w:rPr>
              <w:t>五十铃客货车</w:t>
            </w:r>
          </w:p>
        </w:tc>
        <w:tc>
          <w:tcPr>
            <w:tcW w:w="1501" w:type="dxa"/>
            <w:vAlign w:val="center"/>
          </w:tcPr>
          <w:p>
            <w:pPr>
              <w:jc w:val="center"/>
              <w:rPr>
                <w:color w:val="000000"/>
                <w:sz w:val="18"/>
                <w:szCs w:val="18"/>
              </w:rPr>
            </w:pPr>
            <w:r>
              <w:rPr>
                <w:rFonts w:hint="eastAsia"/>
                <w:color w:val="000000"/>
                <w:sz w:val="18"/>
                <w:szCs w:val="18"/>
              </w:rPr>
              <w:t>日常保养与零修</w:t>
            </w:r>
          </w:p>
        </w:tc>
        <w:tc>
          <w:tcPr>
            <w:tcW w:w="287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31</w:t>
            </w:r>
          </w:p>
        </w:tc>
        <w:tc>
          <w:tcPr>
            <w:tcW w:w="0" w:type="auto"/>
            <w:vAlign w:val="center"/>
          </w:tcPr>
          <w:p>
            <w:pPr>
              <w:jc w:val="center"/>
              <w:rPr>
                <w:color w:val="000000"/>
                <w:sz w:val="18"/>
                <w:szCs w:val="18"/>
              </w:rPr>
            </w:pPr>
            <w:r>
              <w:rPr>
                <w:rFonts w:hint="eastAsia"/>
                <w:color w:val="000000"/>
                <w:sz w:val="20"/>
                <w:szCs w:val="20"/>
              </w:rPr>
              <w:t>豫HRY225</w:t>
            </w:r>
          </w:p>
        </w:tc>
        <w:tc>
          <w:tcPr>
            <w:tcW w:w="0" w:type="auto"/>
            <w:vAlign w:val="center"/>
          </w:tcPr>
          <w:p>
            <w:pPr>
              <w:jc w:val="center"/>
              <w:rPr>
                <w:color w:val="000000"/>
                <w:sz w:val="20"/>
                <w:szCs w:val="20"/>
              </w:rPr>
            </w:pPr>
            <w:r>
              <w:rPr>
                <w:rFonts w:hint="eastAsia"/>
                <w:color w:val="000000"/>
                <w:sz w:val="20"/>
                <w:szCs w:val="20"/>
              </w:rPr>
              <w:t>五十铃</w:t>
            </w:r>
          </w:p>
        </w:tc>
        <w:tc>
          <w:tcPr>
            <w:tcW w:w="1501" w:type="dxa"/>
            <w:vAlign w:val="center"/>
          </w:tcPr>
          <w:p>
            <w:pPr>
              <w:jc w:val="center"/>
              <w:rPr>
                <w:color w:val="000000"/>
                <w:sz w:val="18"/>
                <w:szCs w:val="18"/>
              </w:rPr>
            </w:pPr>
            <w:r>
              <w:rPr>
                <w:rFonts w:hint="eastAsia"/>
                <w:color w:val="000000"/>
                <w:sz w:val="18"/>
                <w:szCs w:val="18"/>
              </w:rPr>
              <w:t>日常保养与零修</w:t>
            </w:r>
          </w:p>
        </w:tc>
        <w:tc>
          <w:tcPr>
            <w:tcW w:w="287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32</w:t>
            </w:r>
          </w:p>
        </w:tc>
        <w:tc>
          <w:tcPr>
            <w:tcW w:w="0" w:type="auto"/>
            <w:vAlign w:val="center"/>
          </w:tcPr>
          <w:p>
            <w:pPr>
              <w:jc w:val="center"/>
              <w:rPr>
                <w:color w:val="000000"/>
                <w:sz w:val="20"/>
                <w:szCs w:val="20"/>
              </w:rPr>
            </w:pPr>
            <w:r>
              <w:rPr>
                <w:rFonts w:hint="eastAsia"/>
                <w:color w:val="000000"/>
                <w:sz w:val="20"/>
                <w:szCs w:val="20"/>
              </w:rPr>
              <w:t>豫AH1878</w:t>
            </w:r>
          </w:p>
        </w:tc>
        <w:tc>
          <w:tcPr>
            <w:tcW w:w="0" w:type="auto"/>
            <w:vAlign w:val="center"/>
          </w:tcPr>
          <w:p>
            <w:pPr>
              <w:jc w:val="center"/>
              <w:rPr>
                <w:color w:val="000000"/>
                <w:sz w:val="20"/>
                <w:szCs w:val="20"/>
              </w:rPr>
            </w:pPr>
            <w:r>
              <w:rPr>
                <w:rFonts w:hint="eastAsia"/>
                <w:color w:val="000000"/>
                <w:sz w:val="20"/>
                <w:szCs w:val="20"/>
              </w:rPr>
              <w:t>五十铃</w:t>
            </w:r>
          </w:p>
        </w:tc>
        <w:tc>
          <w:tcPr>
            <w:tcW w:w="1501" w:type="dxa"/>
            <w:vAlign w:val="center"/>
          </w:tcPr>
          <w:p>
            <w:pPr>
              <w:jc w:val="center"/>
              <w:rPr>
                <w:color w:val="000000"/>
                <w:sz w:val="18"/>
                <w:szCs w:val="18"/>
              </w:rPr>
            </w:pPr>
            <w:r>
              <w:rPr>
                <w:rFonts w:hint="eastAsia"/>
                <w:color w:val="000000"/>
                <w:sz w:val="18"/>
                <w:szCs w:val="18"/>
              </w:rPr>
              <w:t>日常保养与零修</w:t>
            </w:r>
          </w:p>
        </w:tc>
        <w:tc>
          <w:tcPr>
            <w:tcW w:w="287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33</w:t>
            </w:r>
          </w:p>
        </w:tc>
        <w:tc>
          <w:tcPr>
            <w:tcW w:w="0" w:type="auto"/>
            <w:vAlign w:val="center"/>
          </w:tcPr>
          <w:p>
            <w:pPr>
              <w:jc w:val="center"/>
              <w:rPr>
                <w:color w:val="000000"/>
                <w:sz w:val="20"/>
                <w:szCs w:val="20"/>
              </w:rPr>
            </w:pPr>
            <w:r>
              <w:rPr>
                <w:rFonts w:hint="eastAsia"/>
                <w:color w:val="000000"/>
                <w:sz w:val="20"/>
                <w:szCs w:val="20"/>
              </w:rPr>
              <w:t>豫HRY224</w:t>
            </w:r>
          </w:p>
        </w:tc>
        <w:tc>
          <w:tcPr>
            <w:tcW w:w="0" w:type="auto"/>
            <w:vAlign w:val="center"/>
          </w:tcPr>
          <w:p>
            <w:pPr>
              <w:jc w:val="center"/>
              <w:rPr>
                <w:color w:val="000000"/>
                <w:sz w:val="20"/>
                <w:szCs w:val="20"/>
              </w:rPr>
            </w:pPr>
            <w:r>
              <w:rPr>
                <w:rFonts w:hint="eastAsia"/>
                <w:color w:val="000000"/>
                <w:sz w:val="20"/>
                <w:szCs w:val="20"/>
              </w:rPr>
              <w:t>庆龄客货</w:t>
            </w:r>
          </w:p>
        </w:tc>
        <w:tc>
          <w:tcPr>
            <w:tcW w:w="1501" w:type="dxa"/>
            <w:vAlign w:val="center"/>
          </w:tcPr>
          <w:p>
            <w:pPr>
              <w:jc w:val="center"/>
              <w:rPr>
                <w:color w:val="000000"/>
                <w:sz w:val="18"/>
                <w:szCs w:val="18"/>
              </w:rPr>
            </w:pPr>
            <w:r>
              <w:rPr>
                <w:rFonts w:hint="eastAsia"/>
                <w:color w:val="000000"/>
                <w:sz w:val="18"/>
                <w:szCs w:val="18"/>
              </w:rPr>
              <w:t>日常保养与零修</w:t>
            </w:r>
          </w:p>
        </w:tc>
        <w:tc>
          <w:tcPr>
            <w:tcW w:w="287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34</w:t>
            </w:r>
          </w:p>
        </w:tc>
        <w:tc>
          <w:tcPr>
            <w:tcW w:w="0" w:type="auto"/>
            <w:vAlign w:val="center"/>
          </w:tcPr>
          <w:p>
            <w:pPr>
              <w:jc w:val="center"/>
              <w:rPr>
                <w:color w:val="000000"/>
                <w:sz w:val="20"/>
                <w:szCs w:val="20"/>
              </w:rPr>
            </w:pPr>
            <w:r>
              <w:rPr>
                <w:rFonts w:hint="eastAsia"/>
                <w:color w:val="000000"/>
                <w:sz w:val="20"/>
                <w:szCs w:val="20"/>
              </w:rPr>
              <w:t>豫HQ1187</w:t>
            </w:r>
          </w:p>
        </w:tc>
        <w:tc>
          <w:tcPr>
            <w:tcW w:w="0" w:type="auto"/>
            <w:vAlign w:val="center"/>
          </w:tcPr>
          <w:p>
            <w:pPr>
              <w:jc w:val="center"/>
              <w:rPr>
                <w:color w:val="000000"/>
                <w:sz w:val="20"/>
                <w:szCs w:val="20"/>
              </w:rPr>
            </w:pPr>
            <w:r>
              <w:rPr>
                <w:rFonts w:hint="eastAsia"/>
                <w:color w:val="000000"/>
                <w:sz w:val="20"/>
                <w:szCs w:val="20"/>
              </w:rPr>
              <w:t>庆铃QL10408HWR</w:t>
            </w:r>
          </w:p>
        </w:tc>
        <w:tc>
          <w:tcPr>
            <w:tcW w:w="1501" w:type="dxa"/>
            <w:vAlign w:val="center"/>
          </w:tcPr>
          <w:p>
            <w:pPr>
              <w:jc w:val="center"/>
              <w:rPr>
                <w:color w:val="000000"/>
                <w:sz w:val="18"/>
                <w:szCs w:val="18"/>
              </w:rPr>
            </w:pPr>
            <w:r>
              <w:rPr>
                <w:rFonts w:hint="eastAsia"/>
                <w:color w:val="000000"/>
                <w:sz w:val="18"/>
                <w:szCs w:val="18"/>
              </w:rPr>
              <w:t>日常保养与零修</w:t>
            </w:r>
          </w:p>
        </w:tc>
        <w:tc>
          <w:tcPr>
            <w:tcW w:w="287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35</w:t>
            </w:r>
          </w:p>
        </w:tc>
        <w:tc>
          <w:tcPr>
            <w:tcW w:w="0" w:type="auto"/>
            <w:vAlign w:val="center"/>
          </w:tcPr>
          <w:p>
            <w:pPr>
              <w:jc w:val="center"/>
              <w:rPr>
                <w:color w:val="000000"/>
                <w:sz w:val="20"/>
                <w:szCs w:val="20"/>
              </w:rPr>
            </w:pPr>
            <w:r>
              <w:rPr>
                <w:rFonts w:hint="eastAsia"/>
                <w:color w:val="000000"/>
                <w:sz w:val="20"/>
                <w:szCs w:val="20"/>
              </w:rPr>
              <w:t>豫HRY223</w:t>
            </w:r>
          </w:p>
        </w:tc>
        <w:tc>
          <w:tcPr>
            <w:tcW w:w="0" w:type="auto"/>
            <w:vAlign w:val="center"/>
          </w:tcPr>
          <w:p>
            <w:pPr>
              <w:jc w:val="center"/>
              <w:rPr>
                <w:color w:val="000000"/>
                <w:sz w:val="20"/>
                <w:szCs w:val="20"/>
              </w:rPr>
            </w:pPr>
            <w:r>
              <w:rPr>
                <w:rFonts w:hint="eastAsia"/>
                <w:color w:val="000000"/>
                <w:sz w:val="20"/>
                <w:szCs w:val="20"/>
              </w:rPr>
              <w:t>庆</w:t>
            </w:r>
            <w:r>
              <w:rPr>
                <w:rFonts w:hint="eastAsia"/>
                <w:color w:val="000000"/>
                <w:sz w:val="20"/>
                <w:szCs w:val="20"/>
                <w:lang w:eastAsia="zh-CN"/>
              </w:rPr>
              <w:t>铃</w:t>
            </w:r>
            <w:r>
              <w:rPr>
                <w:rFonts w:hint="eastAsia"/>
                <w:color w:val="000000"/>
                <w:sz w:val="20"/>
                <w:szCs w:val="20"/>
              </w:rPr>
              <w:t>客货</w:t>
            </w:r>
          </w:p>
        </w:tc>
        <w:tc>
          <w:tcPr>
            <w:tcW w:w="1501" w:type="dxa"/>
            <w:vAlign w:val="center"/>
          </w:tcPr>
          <w:p>
            <w:pPr>
              <w:jc w:val="center"/>
              <w:rPr>
                <w:color w:val="000000"/>
                <w:sz w:val="18"/>
                <w:szCs w:val="18"/>
              </w:rPr>
            </w:pPr>
            <w:r>
              <w:rPr>
                <w:rFonts w:hint="eastAsia"/>
                <w:color w:val="000000"/>
                <w:sz w:val="18"/>
                <w:szCs w:val="18"/>
              </w:rPr>
              <w:t>日常保养与零修</w:t>
            </w:r>
          </w:p>
        </w:tc>
        <w:tc>
          <w:tcPr>
            <w:tcW w:w="287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36</w:t>
            </w:r>
          </w:p>
        </w:tc>
        <w:tc>
          <w:tcPr>
            <w:tcW w:w="0" w:type="auto"/>
            <w:vAlign w:val="center"/>
          </w:tcPr>
          <w:p>
            <w:pPr>
              <w:jc w:val="center"/>
              <w:rPr>
                <w:color w:val="000000"/>
                <w:sz w:val="20"/>
                <w:szCs w:val="20"/>
              </w:rPr>
            </w:pPr>
            <w:r>
              <w:rPr>
                <w:rFonts w:hint="eastAsia"/>
                <w:color w:val="000000"/>
                <w:sz w:val="20"/>
                <w:szCs w:val="20"/>
              </w:rPr>
              <w:t>豫AH1557</w:t>
            </w:r>
          </w:p>
        </w:tc>
        <w:tc>
          <w:tcPr>
            <w:tcW w:w="0" w:type="auto"/>
            <w:vAlign w:val="center"/>
          </w:tcPr>
          <w:p>
            <w:pPr>
              <w:jc w:val="center"/>
              <w:rPr>
                <w:color w:val="000000"/>
                <w:sz w:val="20"/>
                <w:szCs w:val="20"/>
              </w:rPr>
            </w:pPr>
            <w:r>
              <w:rPr>
                <w:rFonts w:hint="eastAsia"/>
                <w:color w:val="000000"/>
                <w:sz w:val="20"/>
                <w:szCs w:val="20"/>
              </w:rPr>
              <w:t>福田客货</w:t>
            </w:r>
          </w:p>
        </w:tc>
        <w:tc>
          <w:tcPr>
            <w:tcW w:w="1501" w:type="dxa"/>
            <w:vAlign w:val="center"/>
          </w:tcPr>
          <w:p>
            <w:pPr>
              <w:jc w:val="center"/>
              <w:rPr>
                <w:color w:val="000000"/>
                <w:sz w:val="18"/>
                <w:szCs w:val="18"/>
              </w:rPr>
            </w:pPr>
            <w:r>
              <w:rPr>
                <w:rFonts w:hint="eastAsia"/>
                <w:color w:val="000000"/>
                <w:sz w:val="18"/>
                <w:szCs w:val="18"/>
              </w:rPr>
              <w:t>日常保养与零修</w:t>
            </w:r>
          </w:p>
        </w:tc>
        <w:tc>
          <w:tcPr>
            <w:tcW w:w="287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37</w:t>
            </w:r>
          </w:p>
        </w:tc>
        <w:tc>
          <w:tcPr>
            <w:tcW w:w="0" w:type="auto"/>
            <w:vAlign w:val="center"/>
          </w:tcPr>
          <w:p>
            <w:pPr>
              <w:jc w:val="center"/>
              <w:rPr>
                <w:color w:val="000000"/>
                <w:sz w:val="20"/>
                <w:szCs w:val="20"/>
              </w:rPr>
            </w:pPr>
            <w:r>
              <w:rPr>
                <w:rFonts w:hint="eastAsia"/>
                <w:color w:val="000000"/>
                <w:sz w:val="20"/>
                <w:szCs w:val="20"/>
              </w:rPr>
              <w:t>拖拉机</w:t>
            </w:r>
          </w:p>
        </w:tc>
        <w:tc>
          <w:tcPr>
            <w:tcW w:w="0" w:type="auto"/>
            <w:vAlign w:val="center"/>
          </w:tcPr>
          <w:p>
            <w:pPr>
              <w:jc w:val="center"/>
              <w:rPr>
                <w:color w:val="000000"/>
                <w:sz w:val="20"/>
                <w:szCs w:val="20"/>
              </w:rPr>
            </w:pPr>
          </w:p>
        </w:tc>
        <w:tc>
          <w:tcPr>
            <w:tcW w:w="1501" w:type="dxa"/>
            <w:vAlign w:val="center"/>
          </w:tcPr>
          <w:p>
            <w:pPr>
              <w:jc w:val="center"/>
              <w:rPr>
                <w:color w:val="000000"/>
                <w:sz w:val="18"/>
                <w:szCs w:val="18"/>
              </w:rPr>
            </w:pPr>
            <w:r>
              <w:rPr>
                <w:rFonts w:hint="eastAsia"/>
                <w:color w:val="000000"/>
                <w:sz w:val="18"/>
                <w:szCs w:val="18"/>
              </w:rPr>
              <w:t>日常保养与零修</w:t>
            </w:r>
          </w:p>
        </w:tc>
        <w:tc>
          <w:tcPr>
            <w:tcW w:w="287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38</w:t>
            </w:r>
          </w:p>
        </w:tc>
        <w:tc>
          <w:tcPr>
            <w:tcW w:w="0" w:type="auto"/>
            <w:vAlign w:val="center"/>
          </w:tcPr>
          <w:p>
            <w:pPr>
              <w:jc w:val="center"/>
              <w:rPr>
                <w:rFonts w:hint="default" w:eastAsia="宋体"/>
                <w:color w:val="000000"/>
                <w:sz w:val="20"/>
                <w:szCs w:val="20"/>
                <w:lang w:val="en-US" w:eastAsia="zh-CN"/>
              </w:rPr>
            </w:pPr>
            <w:r>
              <w:rPr>
                <w:rFonts w:hint="eastAsia"/>
                <w:color w:val="000000"/>
                <w:sz w:val="20"/>
                <w:szCs w:val="20"/>
              </w:rPr>
              <w:t>豫H</w:t>
            </w:r>
            <w:r>
              <w:rPr>
                <w:rFonts w:hint="eastAsia"/>
                <w:color w:val="000000"/>
                <w:sz w:val="20"/>
                <w:szCs w:val="20"/>
                <w:lang w:val="en-US" w:eastAsia="zh-CN"/>
              </w:rPr>
              <w:t>ZZ066</w:t>
            </w:r>
          </w:p>
        </w:tc>
        <w:tc>
          <w:tcPr>
            <w:tcW w:w="0" w:type="auto"/>
            <w:vAlign w:val="center"/>
          </w:tcPr>
          <w:p>
            <w:pPr>
              <w:jc w:val="center"/>
              <w:rPr>
                <w:rFonts w:hint="default" w:eastAsia="宋体"/>
                <w:color w:val="000000"/>
                <w:sz w:val="20"/>
                <w:szCs w:val="20"/>
                <w:lang w:val="en-US" w:eastAsia="zh-CN"/>
              </w:rPr>
            </w:pPr>
          </w:p>
        </w:tc>
        <w:tc>
          <w:tcPr>
            <w:tcW w:w="1501" w:type="dxa"/>
            <w:vAlign w:val="center"/>
          </w:tcPr>
          <w:p>
            <w:pPr>
              <w:jc w:val="center"/>
              <w:rPr>
                <w:color w:val="000000"/>
                <w:sz w:val="18"/>
                <w:szCs w:val="18"/>
              </w:rPr>
            </w:pPr>
            <w:r>
              <w:rPr>
                <w:rFonts w:hint="eastAsia"/>
                <w:color w:val="000000"/>
                <w:sz w:val="18"/>
                <w:szCs w:val="18"/>
              </w:rPr>
              <w:t>日常保养与零修</w:t>
            </w:r>
          </w:p>
        </w:tc>
        <w:tc>
          <w:tcPr>
            <w:tcW w:w="287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39</w:t>
            </w:r>
          </w:p>
        </w:tc>
        <w:tc>
          <w:tcPr>
            <w:tcW w:w="0" w:type="auto"/>
            <w:vAlign w:val="center"/>
          </w:tcPr>
          <w:p>
            <w:pPr>
              <w:jc w:val="center"/>
              <w:rPr>
                <w:rFonts w:hint="eastAsia"/>
                <w:color w:val="000000"/>
                <w:sz w:val="20"/>
                <w:szCs w:val="20"/>
                <w:lang w:val="en-US" w:eastAsia="zh-CN"/>
              </w:rPr>
            </w:pPr>
            <w:r>
              <w:rPr>
                <w:rFonts w:hint="eastAsia"/>
                <w:color w:val="000000"/>
                <w:sz w:val="20"/>
                <w:szCs w:val="20"/>
                <w:lang w:eastAsia="zh-CN"/>
              </w:rPr>
              <w:t>豫</w:t>
            </w:r>
            <w:r>
              <w:rPr>
                <w:rFonts w:hint="eastAsia"/>
                <w:color w:val="000000"/>
                <w:sz w:val="20"/>
                <w:szCs w:val="20"/>
                <w:lang w:val="en-US" w:eastAsia="zh-CN"/>
              </w:rPr>
              <w:t>AGT166</w:t>
            </w:r>
          </w:p>
        </w:tc>
        <w:tc>
          <w:tcPr>
            <w:tcW w:w="0" w:type="auto"/>
            <w:vAlign w:val="center"/>
          </w:tcPr>
          <w:p>
            <w:pPr>
              <w:jc w:val="center"/>
              <w:rPr>
                <w:rFonts w:hint="eastAsia"/>
                <w:color w:val="000000"/>
                <w:sz w:val="20"/>
                <w:szCs w:val="20"/>
                <w:lang w:val="en-US" w:eastAsia="zh-CN"/>
              </w:rPr>
            </w:pPr>
          </w:p>
        </w:tc>
        <w:tc>
          <w:tcPr>
            <w:tcW w:w="1501" w:type="dxa"/>
            <w:vAlign w:val="center"/>
          </w:tcPr>
          <w:p>
            <w:pPr>
              <w:jc w:val="center"/>
              <w:rPr>
                <w:rFonts w:hint="eastAsia" w:ascii="Calibri" w:hAnsi="Calibri" w:eastAsia="宋体" w:cs="宋体"/>
                <w:color w:val="000000"/>
                <w:kern w:val="2"/>
                <w:sz w:val="18"/>
                <w:szCs w:val="18"/>
                <w:lang w:val="en-US" w:eastAsia="zh-CN" w:bidi="ar-SA"/>
              </w:rPr>
            </w:pPr>
            <w:r>
              <w:rPr>
                <w:rFonts w:hint="eastAsia"/>
                <w:color w:val="000000"/>
                <w:sz w:val="18"/>
                <w:szCs w:val="18"/>
              </w:rPr>
              <w:t>日常保养与零修</w:t>
            </w:r>
          </w:p>
        </w:tc>
        <w:tc>
          <w:tcPr>
            <w:tcW w:w="2872" w:type="dxa"/>
            <w:vAlign w:val="center"/>
          </w:tcPr>
          <w:p>
            <w:pPr>
              <w:jc w:val="center"/>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40</w:t>
            </w:r>
          </w:p>
        </w:tc>
        <w:tc>
          <w:tcPr>
            <w:tcW w:w="0" w:type="auto"/>
            <w:vAlign w:val="center"/>
          </w:tcPr>
          <w:p>
            <w:pPr>
              <w:jc w:val="center"/>
              <w:rPr>
                <w:rFonts w:hint="eastAsia"/>
                <w:color w:val="000000"/>
                <w:sz w:val="20"/>
                <w:szCs w:val="20"/>
                <w:lang w:val="en-US" w:eastAsia="zh-CN"/>
              </w:rPr>
            </w:pPr>
            <w:r>
              <w:rPr>
                <w:rFonts w:hint="eastAsia"/>
                <w:color w:val="000000"/>
                <w:sz w:val="20"/>
                <w:szCs w:val="20"/>
                <w:lang w:val="en-US" w:eastAsia="zh-CN"/>
              </w:rPr>
              <w:t>豫HDA8068</w:t>
            </w:r>
          </w:p>
        </w:tc>
        <w:tc>
          <w:tcPr>
            <w:tcW w:w="0" w:type="auto"/>
            <w:vAlign w:val="center"/>
          </w:tcPr>
          <w:p>
            <w:pPr>
              <w:jc w:val="center"/>
              <w:rPr>
                <w:rFonts w:hint="eastAsia"/>
                <w:color w:val="000000"/>
                <w:sz w:val="20"/>
                <w:szCs w:val="20"/>
                <w:lang w:val="en-US" w:eastAsia="zh-CN"/>
              </w:rPr>
            </w:pPr>
            <w:r>
              <w:rPr>
                <w:rFonts w:hint="eastAsia"/>
                <w:color w:val="000000"/>
                <w:sz w:val="20"/>
                <w:szCs w:val="20"/>
                <w:lang w:val="en-US" w:eastAsia="zh-CN"/>
              </w:rPr>
              <w:t>庆铃QL1041BBEVECHA1</w:t>
            </w:r>
          </w:p>
        </w:tc>
        <w:tc>
          <w:tcPr>
            <w:tcW w:w="1501" w:type="dxa"/>
            <w:vAlign w:val="center"/>
          </w:tcPr>
          <w:p>
            <w:pPr>
              <w:jc w:val="center"/>
              <w:rPr>
                <w:rFonts w:hint="eastAsia" w:ascii="Calibri" w:hAnsi="Calibri" w:eastAsia="宋体" w:cs="宋体"/>
                <w:color w:val="000000"/>
                <w:kern w:val="2"/>
                <w:sz w:val="18"/>
                <w:szCs w:val="18"/>
                <w:lang w:val="en-US" w:eastAsia="zh-CN" w:bidi="ar-SA"/>
              </w:rPr>
            </w:pPr>
            <w:r>
              <w:rPr>
                <w:rFonts w:hint="eastAsia"/>
                <w:color w:val="000000"/>
                <w:sz w:val="18"/>
                <w:szCs w:val="18"/>
              </w:rPr>
              <w:t>日常保养与零修</w:t>
            </w:r>
          </w:p>
        </w:tc>
        <w:tc>
          <w:tcPr>
            <w:tcW w:w="2872" w:type="dxa"/>
            <w:vAlign w:val="center"/>
          </w:tcPr>
          <w:p>
            <w:pPr>
              <w:jc w:val="center"/>
              <w:rPr>
                <w:rFonts w:hint="eastAsia" w:ascii="Calibri" w:hAnsi="Calibri"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41</w:t>
            </w:r>
          </w:p>
        </w:tc>
        <w:tc>
          <w:tcPr>
            <w:tcW w:w="0" w:type="auto"/>
            <w:vAlign w:val="center"/>
          </w:tcPr>
          <w:p>
            <w:pPr>
              <w:jc w:val="center"/>
              <w:rPr>
                <w:rFonts w:hint="eastAsia"/>
                <w:color w:val="000000"/>
                <w:sz w:val="20"/>
                <w:szCs w:val="20"/>
                <w:lang w:val="en-US" w:eastAsia="zh-CN"/>
              </w:rPr>
            </w:pPr>
            <w:r>
              <w:rPr>
                <w:rFonts w:hint="eastAsia"/>
                <w:color w:val="000000"/>
                <w:sz w:val="20"/>
                <w:szCs w:val="20"/>
                <w:lang w:val="en-US" w:eastAsia="zh-CN"/>
              </w:rPr>
              <w:t>豫HZZ435</w:t>
            </w:r>
          </w:p>
        </w:tc>
        <w:tc>
          <w:tcPr>
            <w:tcW w:w="0" w:type="auto"/>
            <w:vAlign w:val="center"/>
          </w:tcPr>
          <w:p>
            <w:pPr>
              <w:jc w:val="center"/>
              <w:rPr>
                <w:rFonts w:hint="eastAsia"/>
                <w:color w:val="000000"/>
                <w:sz w:val="20"/>
                <w:szCs w:val="20"/>
                <w:lang w:val="en-US" w:eastAsia="zh-CN"/>
              </w:rPr>
            </w:pPr>
            <w:r>
              <w:rPr>
                <w:rFonts w:hint="eastAsia"/>
                <w:color w:val="000000"/>
                <w:sz w:val="20"/>
                <w:szCs w:val="20"/>
                <w:lang w:val="en-US" w:eastAsia="zh-CN"/>
              </w:rPr>
              <w:t>尼桑ZN6492H2G</w:t>
            </w:r>
          </w:p>
        </w:tc>
        <w:tc>
          <w:tcPr>
            <w:tcW w:w="1501" w:type="dxa"/>
            <w:vAlign w:val="center"/>
          </w:tcPr>
          <w:p>
            <w:pPr>
              <w:jc w:val="center"/>
              <w:rPr>
                <w:rFonts w:hint="eastAsia" w:ascii="Calibri" w:hAnsi="Calibri" w:eastAsia="宋体" w:cs="宋体"/>
                <w:color w:val="000000"/>
                <w:kern w:val="2"/>
                <w:sz w:val="18"/>
                <w:szCs w:val="18"/>
                <w:lang w:val="en-US" w:eastAsia="zh-CN" w:bidi="ar-SA"/>
              </w:rPr>
            </w:pPr>
            <w:r>
              <w:rPr>
                <w:rFonts w:hint="eastAsia"/>
                <w:color w:val="000000"/>
                <w:sz w:val="18"/>
                <w:szCs w:val="18"/>
              </w:rPr>
              <w:t>日常保养与零修</w:t>
            </w:r>
          </w:p>
        </w:tc>
        <w:tc>
          <w:tcPr>
            <w:tcW w:w="2872" w:type="dxa"/>
            <w:vAlign w:val="center"/>
          </w:tcPr>
          <w:p>
            <w:pPr>
              <w:jc w:val="center"/>
              <w:rPr>
                <w:rFonts w:hint="eastAsia" w:ascii="Calibri" w:hAnsi="Calibri"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42</w:t>
            </w:r>
          </w:p>
        </w:tc>
        <w:tc>
          <w:tcPr>
            <w:tcW w:w="0" w:type="auto"/>
            <w:vAlign w:val="center"/>
          </w:tcPr>
          <w:p>
            <w:pPr>
              <w:jc w:val="center"/>
              <w:rPr>
                <w:rFonts w:hint="eastAsia"/>
                <w:color w:val="000000"/>
                <w:sz w:val="20"/>
                <w:szCs w:val="20"/>
                <w:lang w:val="en-US" w:eastAsia="zh-CN"/>
              </w:rPr>
            </w:pPr>
            <w:r>
              <w:rPr>
                <w:rFonts w:hint="eastAsia"/>
                <w:color w:val="000000"/>
                <w:sz w:val="20"/>
                <w:szCs w:val="20"/>
                <w:lang w:val="en-US" w:eastAsia="zh-CN"/>
              </w:rPr>
              <w:t>豫H DD177</w:t>
            </w:r>
          </w:p>
        </w:tc>
        <w:tc>
          <w:tcPr>
            <w:tcW w:w="0" w:type="auto"/>
            <w:vAlign w:val="center"/>
          </w:tcPr>
          <w:p>
            <w:pPr>
              <w:jc w:val="center"/>
              <w:rPr>
                <w:rFonts w:hint="eastAsia"/>
                <w:color w:val="000000"/>
                <w:sz w:val="20"/>
                <w:szCs w:val="20"/>
                <w:lang w:val="en-US" w:eastAsia="zh-CN"/>
              </w:rPr>
            </w:pPr>
            <w:r>
              <w:rPr>
                <w:rFonts w:hint="eastAsia"/>
                <w:color w:val="000000"/>
                <w:sz w:val="20"/>
                <w:szCs w:val="20"/>
                <w:lang w:val="en-US" w:eastAsia="zh-CN"/>
              </w:rPr>
              <w:t>尼桑ZN6493H263</w:t>
            </w:r>
          </w:p>
        </w:tc>
        <w:tc>
          <w:tcPr>
            <w:tcW w:w="1501" w:type="dxa"/>
            <w:vAlign w:val="center"/>
          </w:tcPr>
          <w:p>
            <w:pPr>
              <w:jc w:val="center"/>
              <w:rPr>
                <w:rFonts w:hint="eastAsia" w:ascii="Calibri" w:hAnsi="Calibri" w:eastAsia="宋体" w:cs="宋体"/>
                <w:color w:val="000000"/>
                <w:kern w:val="2"/>
                <w:sz w:val="18"/>
                <w:szCs w:val="18"/>
                <w:lang w:val="en-US" w:eastAsia="zh-CN" w:bidi="ar-SA"/>
              </w:rPr>
            </w:pPr>
            <w:r>
              <w:rPr>
                <w:rFonts w:hint="eastAsia"/>
                <w:color w:val="000000"/>
                <w:sz w:val="18"/>
                <w:szCs w:val="18"/>
              </w:rPr>
              <w:t>日常保养与零修</w:t>
            </w:r>
          </w:p>
        </w:tc>
        <w:tc>
          <w:tcPr>
            <w:tcW w:w="2872" w:type="dxa"/>
            <w:vAlign w:val="center"/>
          </w:tcPr>
          <w:p>
            <w:pPr>
              <w:jc w:val="center"/>
              <w:rPr>
                <w:rFonts w:hint="eastAsia" w:ascii="Calibri" w:hAnsi="Calibri"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Align w:val="center"/>
          </w:tcPr>
          <w:p>
            <w:pPr>
              <w:spacing w:line="440"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43</w:t>
            </w:r>
          </w:p>
        </w:tc>
        <w:tc>
          <w:tcPr>
            <w:tcW w:w="0" w:type="auto"/>
            <w:vAlign w:val="center"/>
          </w:tcPr>
          <w:p>
            <w:pPr>
              <w:jc w:val="center"/>
              <w:rPr>
                <w:rFonts w:hint="eastAsia"/>
                <w:color w:val="000000"/>
                <w:sz w:val="20"/>
                <w:szCs w:val="20"/>
                <w:lang w:val="en-US" w:eastAsia="zh-CN"/>
              </w:rPr>
            </w:pPr>
            <w:r>
              <w:rPr>
                <w:rFonts w:hint="eastAsia"/>
                <w:color w:val="000000"/>
                <w:sz w:val="20"/>
                <w:szCs w:val="20"/>
                <w:lang w:val="en-US" w:eastAsia="zh-CN"/>
              </w:rPr>
              <w:t>厂车豫A-HO642</w:t>
            </w:r>
          </w:p>
        </w:tc>
        <w:tc>
          <w:tcPr>
            <w:tcW w:w="0" w:type="auto"/>
            <w:vAlign w:val="center"/>
          </w:tcPr>
          <w:p>
            <w:pPr>
              <w:jc w:val="center"/>
              <w:rPr>
                <w:rFonts w:hint="eastAsia"/>
                <w:color w:val="000000"/>
                <w:sz w:val="20"/>
                <w:szCs w:val="20"/>
                <w:lang w:val="en-US" w:eastAsia="zh-CN"/>
              </w:rPr>
            </w:pPr>
            <w:r>
              <w:rPr>
                <w:rFonts w:hint="eastAsia"/>
                <w:color w:val="000000"/>
                <w:sz w:val="20"/>
                <w:szCs w:val="20"/>
                <w:lang w:val="en-US" w:eastAsia="zh-CN"/>
              </w:rPr>
              <w:t>中通飞燕SDL5031XJH</w:t>
            </w:r>
          </w:p>
        </w:tc>
        <w:tc>
          <w:tcPr>
            <w:tcW w:w="1501" w:type="dxa"/>
            <w:vAlign w:val="center"/>
          </w:tcPr>
          <w:p>
            <w:pPr>
              <w:jc w:val="center"/>
              <w:rPr>
                <w:rFonts w:hint="eastAsia" w:ascii="Calibri" w:hAnsi="Calibri" w:eastAsia="宋体" w:cs="宋体"/>
                <w:color w:val="000000"/>
                <w:kern w:val="2"/>
                <w:sz w:val="18"/>
                <w:szCs w:val="18"/>
                <w:lang w:val="en-US" w:eastAsia="zh-CN" w:bidi="ar-SA"/>
              </w:rPr>
            </w:pPr>
            <w:r>
              <w:rPr>
                <w:rFonts w:hint="eastAsia"/>
                <w:color w:val="000000"/>
                <w:sz w:val="18"/>
                <w:szCs w:val="18"/>
              </w:rPr>
              <w:t>日常保养与零修</w:t>
            </w:r>
          </w:p>
        </w:tc>
        <w:tc>
          <w:tcPr>
            <w:tcW w:w="2872" w:type="dxa"/>
            <w:vAlign w:val="center"/>
          </w:tcPr>
          <w:p>
            <w:pPr>
              <w:jc w:val="center"/>
              <w:rPr>
                <w:rFonts w:hint="eastAsia" w:ascii="Calibri" w:hAnsi="Calibri" w:eastAsia="宋体" w:cs="宋体"/>
                <w:color w:val="000000"/>
                <w:kern w:val="2"/>
                <w:sz w:val="21"/>
                <w:szCs w:val="21"/>
                <w:lang w:val="en-US" w:eastAsia="zh-CN" w:bidi="ar-SA"/>
              </w:rPr>
            </w:pPr>
          </w:p>
        </w:tc>
      </w:tr>
    </w:tbl>
    <w:p>
      <w:pPr>
        <w:rPr>
          <w:rFonts w:hint="eastAsia" w:cs="宋体" w:asciiTheme="minorEastAsia" w:hAnsiTheme="minorEastAsia" w:eastAsiaTheme="minorEastAsia"/>
          <w:color w:val="000000"/>
          <w:kern w:val="0"/>
          <w:sz w:val="28"/>
          <w:szCs w:val="28"/>
          <w:highlight w:val="none"/>
          <w:lang w:val="en-US" w:eastAsia="zh-CN"/>
        </w:rPr>
      </w:pPr>
    </w:p>
    <w:p>
      <w:pPr>
        <w:rPr>
          <w:rFonts w:asciiTheme="minorEastAsia" w:hAnsiTheme="minorEastAsia" w:eastAsiaTheme="minorEastAsia"/>
          <w:sz w:val="28"/>
          <w:szCs w:val="28"/>
          <w:highlight w:val="none"/>
        </w:rPr>
      </w:pPr>
    </w:p>
    <w:p>
      <w:pPr>
        <w:rPr>
          <w:rFonts w:asciiTheme="minorEastAsia" w:hAnsiTheme="minorEastAsia" w:eastAsiaTheme="minorEastAsia"/>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3B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Lines="100" w:afterLines="80" w:line="360" w:lineRule="auto"/>
      <w:jc w:val="center"/>
      <w:outlineLvl w:val="0"/>
    </w:pPr>
    <w:rPr>
      <w:b/>
      <w:bCs/>
      <w:kern w:val="44"/>
      <w:sz w:val="44"/>
      <w:szCs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qFormat/>
    <w:uiPriority w:val="99"/>
    <w:pPr>
      <w:spacing w:before="240" w:after="60"/>
      <w:jc w:val="center"/>
      <w:outlineLvl w:val="0"/>
    </w:pPr>
    <w:rPr>
      <w:rFonts w:ascii="Cambria" w:hAnsi="Cambria"/>
      <w:b/>
      <w:bCs/>
      <w:sz w:val="32"/>
      <w:szCs w:val="32"/>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Office_12.8.0.17004_F1E327BC-269C-435d-A152-05C5408002CA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2024-11-29T08:27:28Z</dcterms:created>
  <dc:creator>Administrator</dc:creator>
  <cp:lastModifiedBy>Administrator</cp:lastModifiedBy>
  <dcterms:modified xsi:type="dcterms:W3CDTF">2024-11-29T08:28:18Z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2052-12.8.0.17004</vt:lpwstr>
  </property>
  <property fmtid="{D5CDD505-2E9C-101B-9397-08002B2CF9AE}" pid="3" name="ICV">
    <vt:lpwstr>70BCD68ACCBA4F0884948C9C85E0EB0F_12</vt:lpwstr>
  </property>
</Properties>
</file>