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240" w:lineRule="auto"/>
        <w:ind w:left="0" w:leftChars="0"/>
        <w:jc w:val="center"/>
        <w:textAlignment w:val="auto"/>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Style w:val="9"/>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b/>
          <w:bCs/>
          <w:color w:val="FF0000"/>
          <w:sz w:val="24"/>
          <w:szCs w:val="24"/>
          <w:lang w:eastAsia="zh-CN"/>
        </w:rPr>
        <w:t>燃煤智能采制化升级项目安全验收评价技术服务</w:t>
      </w:r>
    </w:p>
    <w:p>
      <w:pPr>
        <w:pStyle w:val="9"/>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9"/>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b/>
          <w:bCs/>
          <w:color w:val="FF0000"/>
          <w:sz w:val="24"/>
          <w:szCs w:val="24"/>
          <w:highlight w:val="none"/>
          <w:lang w:val="en-US" w:eastAsia="zh-CN"/>
        </w:rPr>
        <w:t>燃煤智能采制化升级项目安全验收评价技术服务采购,</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default" w:ascii="仿宋_GB2312" w:hAnsi="仿宋_GB2312" w:eastAsia="仿宋_GB2312" w:cs="仿宋_GB2312"/>
          <w:color w:val="FF0000"/>
          <w:sz w:val="24"/>
          <w:szCs w:val="24"/>
          <w:highlight w:val="none"/>
          <w:u w:val="non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color w:val="FF0000"/>
          <w:sz w:val="24"/>
          <w:szCs w:val="24"/>
          <w:highlight w:val="none"/>
          <w:u w:val="none"/>
          <w:lang w:val="en-US" w:eastAsia="zh-CN"/>
        </w:rPr>
        <w:t>CG-ZZ-202507-AHB-AQGL-017</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0"/>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07"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2387"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15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1140"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1161"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13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highlight w:val="none"/>
                <w:lang w:val="en-US" w:eastAsia="zh-CN"/>
              </w:rPr>
              <w:t>燃煤智能采制化升级项目安全验收评价技术服务</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1161"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自合同签订后三个月内</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lang w:val="en-US" w:eastAsia="zh-CN"/>
        </w:rPr>
        <w:t>4.2.1 报价人资质范围：</w:t>
      </w:r>
      <w:r>
        <w:rPr>
          <w:rFonts w:hint="eastAsia" w:ascii="仿宋_GB2312" w:hAnsi="仿宋_GB2312" w:eastAsia="仿宋_GB2312" w:cs="仿宋_GB2312"/>
          <w:b/>
          <w:bCs/>
          <w:color w:val="FF0000"/>
          <w:kern w:val="2"/>
          <w:sz w:val="24"/>
          <w:szCs w:val="24"/>
          <w:highlight w:val="none"/>
          <w:lang w:val="en-US" w:eastAsia="zh-CN" w:bidi="ar-SA"/>
        </w:rPr>
        <w:t>符合《建设项目安全设施“三同时”监督管理办法》要求等法律法规；公司必须具备河南省应急管理厅核发的安全评价资质，且在河南省安全评价信息网上公开系统内公布名单中；担任项目负责人的安全评价师具备一级评价师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 系 人：郭先生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    话：0391-3502151；微信：gyb1004282415（加微信获取采购文件）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电子邮箱：bzd0755642@163.com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pStyle w:val="9"/>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9781C"/>
    <w:rsid w:val="3AE07AA9"/>
    <w:rsid w:val="69F05EA1"/>
    <w:rsid w:val="6AF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5">
    <w:name w:val="Normal Indent"/>
    <w:basedOn w:val="1"/>
    <w:qFormat/>
    <w:uiPriority w:val="99"/>
    <w:pPr>
      <w:ind w:firstLine="560" w:firstLineChars="200"/>
    </w:pPr>
    <w:rPr>
      <w:sz w:val="28"/>
      <w:szCs w:val="20"/>
    </w:rPr>
  </w:style>
  <w:style w:type="paragraph" w:styleId="6">
    <w:name w:val="Body Text Indent"/>
    <w:basedOn w:val="1"/>
    <w:next w:val="5"/>
    <w:qFormat/>
    <w:uiPriority w:val="99"/>
    <w:pPr>
      <w:spacing w:after="120"/>
      <w:ind w:left="420" w:leftChars="200"/>
    </w:p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paragraph" w:styleId="9">
    <w:name w:val="Body Text First Indent 2"/>
    <w:basedOn w:val="6"/>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2025-07-08T01:37:00Z</dcterms:created>
  <dc:creator>Administrator</dc:creator>
  <cp:lastModifiedBy>Administrator</cp:lastModifiedBy>
  <dcterms:modified xsi:type="dcterms:W3CDTF">2025-07-08T02:41:03Z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EA7FAE97B7D949A089234078BACCF839</vt:lpwstr>
  </property>
</Properties>
</file>