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00F97"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  <w:lang w:eastAsia="zh-CN"/>
        </w:rPr>
        <w:t>关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44"/>
          <w:szCs w:val="44"/>
          <w:lang w:val="en-US" w:eastAsia="zh-CN"/>
        </w:rPr>
        <w:t>于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  <w:lang w:eastAsia="zh-CN"/>
        </w:rPr>
        <w:t>CG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  <w:lang w:val="en-US" w:eastAsia="zh-CN"/>
        </w:rPr>
        <w:t>-ZZ-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  <w:lang w:val="en-US" w:eastAsia="zh-CN"/>
        </w:rPr>
        <w:t>509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  <w:lang w:eastAsia="zh-CN"/>
        </w:rPr>
        <w:t>-AHB-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  <w:lang w:val="en-US" w:eastAsia="zh-CN"/>
        </w:rPr>
        <w:t>STHJ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  <w:lang w:eastAsia="zh-CN"/>
        </w:rPr>
        <w:t>-0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  <w:lang w:val="en-US" w:eastAsia="zh-CN"/>
        </w:rPr>
        <w:t>16</w:t>
      </w:r>
    </w:p>
    <w:p w14:paraId="30262CC7"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蒸发系统节能优化项目竣工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环境保护验收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技术服务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采购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  <w:lang w:eastAsia="zh-CN"/>
        </w:rPr>
        <w:t>失败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</w:rPr>
        <w:t>公告</w:t>
      </w:r>
    </w:p>
    <w:p w14:paraId="49F772E8"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2"/>
          <w:sz w:val="44"/>
          <w:szCs w:val="44"/>
        </w:rPr>
      </w:pPr>
    </w:p>
    <w:p w14:paraId="5FC10CF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中铝中州铝业有限公司于20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发布了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/>
        </w:rPr>
        <w:t>蒸发系统节能优化项目竣工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eastAsia="zh-CN"/>
        </w:rPr>
        <w:t>环境保护验收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</w:rPr>
        <w:t>技术服务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号：</w:t>
      </w:r>
      <w:r>
        <w:rPr>
          <w:rFonts w:hint="eastAsia" w:ascii="仿宋_GB2312" w:hAnsi="宋体" w:eastAsia="仿宋_GB2312"/>
          <w:sz w:val="32"/>
          <w:szCs w:val="32"/>
        </w:rPr>
        <w:t>CG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-ZZ-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509</w:t>
      </w:r>
      <w:r>
        <w:rPr>
          <w:rFonts w:hint="eastAsia" w:ascii="仿宋_GB2312" w:hAnsi="宋体" w:eastAsia="仿宋_GB2312"/>
          <w:sz w:val="32"/>
          <w:szCs w:val="32"/>
        </w:rPr>
        <w:t>-AHB-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STHJ</w:t>
      </w:r>
      <w:r>
        <w:rPr>
          <w:rFonts w:hint="eastAsia" w:ascii="仿宋_GB2312" w:hAnsi="宋体" w:eastAsia="仿宋_GB2312"/>
          <w:sz w:val="32"/>
          <w:szCs w:val="32"/>
        </w:rPr>
        <w:t>-0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)的采购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此次采用公开询比采购，采购报价截止时间为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14:00。</w:t>
      </w:r>
    </w:p>
    <w:p w14:paraId="2EB61990">
      <w:pPr>
        <w:keepNext w:val="0"/>
        <w:keepLines w:val="0"/>
        <w:pageBreakBefore w:val="0"/>
        <w:widowControl/>
        <w:suppressLineNumbers w:val="0"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ˎ̥" w:hAnsi="ˎ̥" w:eastAsiaTheme="minorEastAsia" w:cstheme="minorBidi"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由于现场参加报价人不足三家，依据《中铝中州铝业有限公司采购和监督管理办法》(2024年7月6日总经理办公会通过自印发之日起施行)（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中铝中州办〔202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）第二十七条“</w:t>
      </w:r>
      <w:r>
        <w:rPr>
          <w:rFonts w:ascii="仿宋" w:hAnsi="仿宋" w:eastAsia="仿宋" w:cs="仿宋"/>
          <w:b w:val="0"/>
          <w:bCs w:val="0"/>
          <w:color w:val="000000"/>
          <w:sz w:val="31"/>
          <w:szCs w:val="31"/>
        </w:rPr>
        <w:t xml:space="preserve">报价人少于 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sz w:val="31"/>
          <w:szCs w:val="31"/>
        </w:rPr>
        <w:t xml:space="preserve">3 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</w:rPr>
        <w:t>个的（直接采购、谈判采购除外），不得唱价，采购业务部门应当再次发布采购公告或邀请函，重新组织采购。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”之规定，此次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采购结果失败，具体采购时间另行发布公告。</w:t>
      </w:r>
    </w:p>
    <w:p w14:paraId="057B5F45"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特此公告！</w:t>
      </w:r>
      <w:bookmarkStart w:id="0" w:name="_GoBack"/>
      <w:bookmarkEnd w:id="0"/>
    </w:p>
    <w:p w14:paraId="1276EEE3"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CD172A8"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0753ACE"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09494E9"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中铝中州铝业有限公司安全环保健康部</w:t>
      </w:r>
    </w:p>
    <w:p w14:paraId="5442A5B6">
      <w:pPr>
        <w:pStyle w:val="4"/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日</w:t>
      </w:r>
    </w:p>
    <w:p w14:paraId="4CFD3F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mI4YmU2M2JjMTUwNmQ5YzA3ZjIyYzBkOGI5YmIifQ=="/>
  </w:docVars>
  <w:rsids>
    <w:rsidRoot w:val="00B767CB"/>
    <w:rsid w:val="000206B5"/>
    <w:rsid w:val="000502C0"/>
    <w:rsid w:val="000C3134"/>
    <w:rsid w:val="003D14AA"/>
    <w:rsid w:val="0075666D"/>
    <w:rsid w:val="008B3EF8"/>
    <w:rsid w:val="0097274B"/>
    <w:rsid w:val="00992F43"/>
    <w:rsid w:val="009E3BCD"/>
    <w:rsid w:val="009E4B14"/>
    <w:rsid w:val="009F16F3"/>
    <w:rsid w:val="00AA76F5"/>
    <w:rsid w:val="00B767CB"/>
    <w:rsid w:val="00BB5347"/>
    <w:rsid w:val="00D26509"/>
    <w:rsid w:val="00F50B0F"/>
    <w:rsid w:val="08D767A2"/>
    <w:rsid w:val="092B0EC8"/>
    <w:rsid w:val="0FA1275E"/>
    <w:rsid w:val="125F7D7D"/>
    <w:rsid w:val="12957C2C"/>
    <w:rsid w:val="151A1807"/>
    <w:rsid w:val="16B23150"/>
    <w:rsid w:val="218F1F59"/>
    <w:rsid w:val="22B2255A"/>
    <w:rsid w:val="29E506C3"/>
    <w:rsid w:val="2BD73A0A"/>
    <w:rsid w:val="2C7A24F6"/>
    <w:rsid w:val="31242D7A"/>
    <w:rsid w:val="35872C71"/>
    <w:rsid w:val="3818723F"/>
    <w:rsid w:val="3ACB4F85"/>
    <w:rsid w:val="3F132CEB"/>
    <w:rsid w:val="4B112125"/>
    <w:rsid w:val="4B354E22"/>
    <w:rsid w:val="54057727"/>
    <w:rsid w:val="573568B4"/>
    <w:rsid w:val="59680B5D"/>
    <w:rsid w:val="5BEF1175"/>
    <w:rsid w:val="60DE5286"/>
    <w:rsid w:val="619C1DD3"/>
    <w:rsid w:val="61D70A2D"/>
    <w:rsid w:val="651954EB"/>
    <w:rsid w:val="66527326"/>
    <w:rsid w:val="6BED211B"/>
    <w:rsid w:val="6C335ED4"/>
    <w:rsid w:val="722E36E6"/>
    <w:rsid w:val="75940680"/>
    <w:rsid w:val="782A7532"/>
    <w:rsid w:val="7A1F413F"/>
    <w:rsid w:val="7C2B1EB0"/>
    <w:rsid w:val="7C4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372</Characters>
  <Lines>3</Lines>
  <Paragraphs>1</Paragraphs>
  <TotalTime>30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2017-03-14T05:01:00Z</dcterms:created>
  <dc:creator>聂永超(nieyongchao)</dc:creator>
  <cp:lastModifiedBy>Administrator</cp:lastModifiedBy>
  <dcterms:modified xsi:type="dcterms:W3CDTF">2025-09-05T08:22:51Z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366D126A209B48678C0BB864FC0D3C57_13</vt:lpwstr>
  </property>
  <property fmtid="{D5CDD505-2E9C-101B-9397-08002B2CF9AE}" pid="4" name="KSOTemplateDocerSaveRecord">
    <vt:lpwstr>eyJoZGlkIjoiYjlmYTdhMTExZmQzNjY4M2U4ZmUwMGQwNWIxYmIwNzcifQ==</vt:lpwstr>
  </property>
</Properties>
</file>