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E654"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bookmarkStart w:id="0" w:name="_Toc61862103"/>
      <w:bookmarkStart w:id="1" w:name="_Toc501284274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</w:rPr>
        <w:t>采购</w:t>
      </w:r>
      <w:bookmarkEnd w:id="0"/>
      <w:bookmarkEnd w:id="1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  <w:lang w:eastAsia="zh-CN"/>
        </w:rPr>
        <w:t>公告</w:t>
      </w:r>
    </w:p>
    <w:p w14:paraId="2B26A325">
      <w:pPr>
        <w:spacing w:line="360" w:lineRule="auto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（以下简称采购单位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）拟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生产管控中心工程车维护维修服务业务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竞价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供应商参加该项目。</w:t>
      </w:r>
    </w:p>
    <w:p w14:paraId="2E71E10E">
      <w:pPr>
        <w:spacing w:line="240" w:lineRule="auto"/>
        <w:jc w:val="both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、采购编号：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CG-ZZ-202602-ZBBZ-ZBGL-001</w:t>
      </w:r>
    </w:p>
    <w:p w14:paraId="1273F782">
      <w:pPr>
        <w:spacing w:line="480" w:lineRule="exact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、采购名称、内容</w:t>
      </w:r>
    </w:p>
    <w:tbl>
      <w:tblPr>
        <w:tblStyle w:val="5"/>
        <w:tblpPr w:leftFromText="180" w:rightFromText="180" w:vertAnchor="text" w:horzAnchor="page" w:tblpX="1524" w:tblpY="608"/>
        <w:tblOverlap w:val="never"/>
        <w:tblW w:w="89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145"/>
        <w:gridCol w:w="2565"/>
        <w:gridCol w:w="2175"/>
        <w:gridCol w:w="1260"/>
      </w:tblGrid>
      <w:tr w14:paraId="08E0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D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05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25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5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2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日常维修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85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所在区域</w:t>
            </w:r>
          </w:p>
        </w:tc>
      </w:tr>
      <w:tr w14:paraId="5C95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B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A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豫厂14315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B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清洗吸污车HLQ516OGQWE（8.345吨）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D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9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热力区域</w:t>
            </w:r>
          </w:p>
        </w:tc>
      </w:tr>
      <w:tr w14:paraId="574C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7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豫厂4651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C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装载机(8T)CLG888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8A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5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热力区域</w:t>
            </w:r>
          </w:p>
        </w:tc>
      </w:tr>
      <w:tr w14:paraId="74C6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C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豫厂56688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5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装载机(8T) CLG888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2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5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热力区域</w:t>
            </w:r>
          </w:p>
        </w:tc>
      </w:tr>
      <w:tr w14:paraId="5D3E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C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豫H5LB83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F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江铃QL1043BUHW型客货车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8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4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热力区域</w:t>
            </w:r>
          </w:p>
        </w:tc>
      </w:tr>
      <w:tr w14:paraId="2DB5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7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5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豫H-P7780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2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高空作业车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JDF5060JGK16J5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5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D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供电区域</w:t>
            </w:r>
          </w:p>
        </w:tc>
      </w:tr>
      <w:tr w14:paraId="3D43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0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9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发动机号 82132208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3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STD5180GFLDFV6型低密度粉粒物料运输车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E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4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热力区域</w:t>
            </w:r>
          </w:p>
        </w:tc>
      </w:tr>
      <w:tr w14:paraId="47E5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5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64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发动机号82131929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F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STD5180GFLDFV6型低密度粉粒物料运输车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F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7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热力区域</w:t>
            </w:r>
          </w:p>
        </w:tc>
      </w:tr>
      <w:tr w14:paraId="7039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0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F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ZHL0006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7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东风罐车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6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9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热力区域</w:t>
            </w:r>
          </w:p>
        </w:tc>
      </w:tr>
      <w:tr w14:paraId="0873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A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C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豫AH0804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8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装载机ZL50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D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F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原料区域</w:t>
            </w:r>
          </w:p>
        </w:tc>
      </w:tr>
      <w:tr w14:paraId="3197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9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2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豫AH0807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A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装载机ZL50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D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0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原料区域</w:t>
            </w:r>
          </w:p>
        </w:tc>
      </w:tr>
      <w:tr w14:paraId="0B88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B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E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A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320推土机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F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B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原料区域</w:t>
            </w:r>
          </w:p>
        </w:tc>
      </w:tr>
      <w:tr w14:paraId="251B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F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2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推土机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A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5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原料区域</w:t>
            </w:r>
          </w:p>
        </w:tc>
      </w:tr>
      <w:tr w14:paraId="5ECA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B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5#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0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推土机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D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8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原料区域</w:t>
            </w:r>
          </w:p>
        </w:tc>
      </w:tr>
      <w:tr w14:paraId="49F4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A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D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豫HM8933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2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洒水车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4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C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原料区域</w:t>
            </w:r>
          </w:p>
        </w:tc>
      </w:tr>
      <w:tr w14:paraId="6823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D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3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豫HM8975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6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洒水车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A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B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原料区域</w:t>
            </w:r>
          </w:p>
        </w:tc>
      </w:tr>
      <w:tr w14:paraId="5331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0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F2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豫HD8316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7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江淮HFC6470AR3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1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B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7792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8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豫AH1516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0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沃尔沃EC210BLC（带锤）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9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672E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56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B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豫AH0827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YZ18JC-1（压路机）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F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9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1A44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D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5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豫HL1088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2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洒水车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A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7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5FEA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9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F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豫H7N712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8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江铃客货车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C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2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2A16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0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0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豫H7LV82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E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F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E6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6FA9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4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F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B4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柳工LD17C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LC4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推土机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4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BF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20BA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8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E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C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柳工LD17C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LC4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推土机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6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B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1CA5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5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柳工920F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挖掘机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E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B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32DB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7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6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豫H95196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0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三菱越野车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4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9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尾矿区域</w:t>
            </w:r>
          </w:p>
        </w:tc>
      </w:tr>
      <w:tr w14:paraId="074A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5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0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</w:t>
            </w:r>
            <w:r>
              <w:rPr>
                <w:rStyle w:val="12"/>
                <w:lang w:val="en-US" w:eastAsia="zh-CN" w:bidi="ar"/>
              </w:rPr>
              <w:t>HL2391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C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洒水车SCS516TDYEQ5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D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6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石矿区域</w:t>
            </w:r>
          </w:p>
        </w:tc>
      </w:tr>
      <w:tr w14:paraId="7185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D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B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</w:t>
            </w:r>
            <w:r>
              <w:rPr>
                <w:rStyle w:val="12"/>
                <w:lang w:val="en-US" w:eastAsia="zh-CN" w:bidi="ar"/>
              </w:rPr>
              <w:t>AH0676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A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装载机GLG856型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6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9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石矿区域</w:t>
            </w:r>
          </w:p>
        </w:tc>
      </w:tr>
      <w:tr w14:paraId="037C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B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</w:t>
            </w:r>
            <w:r>
              <w:rPr>
                <w:rStyle w:val="12"/>
                <w:lang w:val="en-US" w:eastAsia="zh-CN" w:bidi="ar"/>
              </w:rPr>
              <w:t>AH0803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1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装载机ZL50型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8C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F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石矿区域</w:t>
            </w:r>
          </w:p>
        </w:tc>
      </w:tr>
      <w:tr w14:paraId="084F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9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2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EC240BLC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4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挖掘机EC240BLC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A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石矿区域</w:t>
            </w:r>
          </w:p>
        </w:tc>
      </w:tr>
      <w:tr w14:paraId="06DC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9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2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</w:t>
            </w:r>
            <w:r>
              <w:rPr>
                <w:rStyle w:val="12"/>
                <w:lang w:val="en-US" w:eastAsia="zh-CN" w:bidi="ar"/>
              </w:rPr>
              <w:t>H3A166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9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越野车帕杰罗V23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2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2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石矿区域</w:t>
            </w:r>
          </w:p>
        </w:tc>
      </w:tr>
      <w:tr w14:paraId="3A91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6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2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</w:t>
            </w:r>
            <w:r>
              <w:rPr>
                <w:rStyle w:val="12"/>
                <w:lang w:val="en-US" w:eastAsia="zh-CN" w:bidi="ar"/>
              </w:rPr>
              <w:t>M87399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越野车三菱（猎豹）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4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石矿区域</w:t>
            </w:r>
          </w:p>
        </w:tc>
      </w:tr>
      <w:tr w14:paraId="5E3A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D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5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SJYC-QB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4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曲臂升降车SJYC-QB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9E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日常保养与零修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石矿区域</w:t>
            </w:r>
          </w:p>
        </w:tc>
      </w:tr>
    </w:tbl>
    <w:p w14:paraId="4A58A730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3、资金来源：企业自有资金。</w:t>
      </w:r>
    </w:p>
    <w:p w14:paraId="207077B2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4、承包商资格必须符合下列要求：</w:t>
      </w:r>
    </w:p>
    <w:p w14:paraId="4CAAFBE4">
      <w:pPr>
        <w:widowControl/>
        <w:shd w:val="clear" w:color="auto" w:fill="FFFFFF"/>
        <w:spacing w:line="360" w:lineRule="auto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 xml:space="preserve">1）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依法在中华人民共和国注册的、具有法人资格的有能力提供相关服务的供应商。需提供企业法人营业执照、税务登记证、组织机构代码证或三证合一新证、银行开户许可证及二类机动车维修（或以上）资质；</w:t>
      </w:r>
    </w:p>
    <w:p w14:paraId="357579E5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）具有良好的商业信誉和健全的财务会计制度，提供银行资信证明与最新年度的财务报表；</w:t>
      </w:r>
    </w:p>
    <w:p w14:paraId="65F5CCEE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）参加采购报价活动前三年之内，在经营活动中没有重大违法记录；</w:t>
      </w:r>
    </w:p>
    <w:p w14:paraId="7A17C84A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4）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供应商用工年龄应当年满18周岁且男不超过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周岁，女不超过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岁，有双重劳动关系的人员不可使用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；</w:t>
      </w:r>
    </w:p>
    <w:p w14:paraId="6EAAE99D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5）供应商在承揽作业期间，更换人员比例不得高于用工总量的10%，若作业期间需更换作业人员，应事前先书面通知甲方并提供更换人员相关资料；</w:t>
      </w:r>
    </w:p>
    <w:p w14:paraId="6AD877A9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6）供应商同时段承揽多项任务时，现场禁止“共享员工”（不含管理和技术人员）；</w:t>
      </w:r>
    </w:p>
    <w:p w14:paraId="16D319D3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7）供应商具有此类型生产服务的业绩经历，提供合同及反馈意见；</w:t>
      </w:r>
    </w:p>
    <w:p w14:paraId="34F92556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8）本项目不接受联合体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；</w:t>
      </w:r>
    </w:p>
    <w:p w14:paraId="7B2DFB3A">
      <w:pPr>
        <w:spacing w:line="360" w:lineRule="auto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9）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参加报价人员要求身体健康无疾病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；</w:t>
      </w:r>
    </w:p>
    <w:p w14:paraId="57EE3B6F">
      <w:pPr>
        <w:tabs>
          <w:tab w:val="left" w:pos="720"/>
        </w:tabs>
        <w:spacing w:line="360" w:lineRule="auto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10）</w:t>
      </w:r>
      <w:bookmarkStart w:id="2" w:name="_Hlk122193981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进行项目实施的作业人员必须有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年及以上从业经验。</w:t>
      </w:r>
      <w:bookmarkEnd w:id="2"/>
    </w:p>
    <w:p w14:paraId="306C2370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11）法律、行政法规规定的其他条件。</w:t>
      </w:r>
    </w:p>
    <w:p w14:paraId="4E4ACD31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5、采购文件购买须知：</w:t>
      </w:r>
    </w:p>
    <w:p w14:paraId="78309AFB">
      <w:pPr>
        <w:tabs>
          <w:tab w:val="left" w:pos="720"/>
        </w:tabs>
        <w:spacing w:line="360" w:lineRule="auto"/>
        <w:ind w:firstLine="48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采购文件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直接向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采购单位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联系人索取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，采购单位将立即把采购文件发送给报价人。</w:t>
      </w:r>
    </w:p>
    <w:p w14:paraId="7D2AB47A">
      <w:pPr>
        <w:tabs>
          <w:tab w:val="left" w:pos="720"/>
        </w:tabs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bookmarkStart w:id="3" w:name="_Hlk122193927"/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索取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采购文件时间：</w:t>
      </w:r>
      <w:bookmarkStart w:id="4" w:name="_Hlk122192313"/>
      <w:r>
        <w:rPr>
          <w:rFonts w:hint="eastAsia" w:ascii="宋体" w:hAnsi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日至202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bookmarkEnd w:id="4"/>
      <w:r>
        <w:rPr>
          <w:rFonts w:hint="eastAsia" w:ascii="宋体" w:hAnsi="宋体" w:cs="宋体"/>
          <w:kern w:val="0"/>
          <w:sz w:val="28"/>
          <w:szCs w:val="28"/>
          <w:highlight w:val="none"/>
        </w:rPr>
        <w:t>。</w:t>
      </w:r>
    </w:p>
    <w:p w14:paraId="089DE270"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、报价文件递交截止时间：</w:t>
      </w:r>
      <w:bookmarkStart w:id="5" w:name="_Hlk122192326"/>
      <w:r>
        <w:rPr>
          <w:rFonts w:hint="eastAsia" w:ascii="宋体" w:hAnsi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午</w:t>
      </w:r>
      <w:bookmarkEnd w:id="5"/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14:00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(北京时间)。逾期递交的报价文件不再受理。</w:t>
      </w:r>
      <w:bookmarkStart w:id="7" w:name="_GoBack"/>
      <w:bookmarkEnd w:id="7"/>
    </w:p>
    <w:p w14:paraId="5FA44AEE"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8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、采购时间：</w:t>
      </w:r>
      <w:bookmarkStart w:id="6" w:name="_Hlk122192338"/>
      <w:r>
        <w:rPr>
          <w:rFonts w:hint="eastAsia" w:ascii="宋体" w:hAnsi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bookmarkEnd w:id="6"/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下午14:00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</w:t>
      </w:r>
      <w:bookmarkEnd w:id="3"/>
    </w:p>
    <w:p w14:paraId="23FBFDF0">
      <w:pPr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9、采购地点：中铝中州铝业有限公司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  <w:t>装备保障中心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。</w:t>
      </w:r>
    </w:p>
    <w:p w14:paraId="195920C5">
      <w:pPr>
        <w:spacing w:line="360" w:lineRule="auto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0、采购人：中铝中州铝业有限公司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  <w:t>装备保障中心</w:t>
      </w:r>
    </w:p>
    <w:p w14:paraId="0AFCCB4F">
      <w:pPr>
        <w:widowControl/>
        <w:spacing w:line="360" w:lineRule="auto"/>
        <w:ind w:firstLine="140" w:firstLineChars="5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地址：河南省修武县七贤镇中铝中州铝业有限公司</w:t>
      </w:r>
    </w:p>
    <w:p w14:paraId="4B37847E">
      <w:pPr>
        <w:widowControl/>
        <w:spacing w:line="360" w:lineRule="auto"/>
        <w:ind w:firstLine="140" w:firstLineChars="5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邮编：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454174</w:t>
      </w:r>
    </w:p>
    <w:p w14:paraId="1E579D6D">
      <w:pPr>
        <w:widowControl/>
        <w:spacing w:line="360" w:lineRule="auto"/>
        <w:ind w:firstLine="140" w:firstLineChars="5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联系人：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  <w:t>徐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先生</w:t>
      </w:r>
    </w:p>
    <w:p w14:paraId="5AA62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0" w:firstLineChars="50"/>
        <w:jc w:val="left"/>
        <w:textAlignment w:val="auto"/>
        <w:rPr>
          <w:rFonts w:hint="default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 xml:space="preserve">电话：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15517761121</w:t>
      </w:r>
    </w:p>
    <w:p w14:paraId="2D0FD9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1、发布媒体：我公司仅在中铝中州铝业有限公司网站（</w:t>
      </w:r>
      <w:r>
        <w:rPr>
          <w:rFonts w:cs="宋体" w:asciiTheme="minorEastAsia" w:hAnsiTheme="minorEastAsia" w:eastAsiaTheme="minorEastAsia"/>
          <w:kern w:val="0"/>
          <w:sz w:val="28"/>
          <w:szCs w:val="28"/>
          <w:highlight w:val="none"/>
        </w:rPr>
        <w:t>https://zzly.chinalco.com.cn/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02137D84">
      <w:pPr>
        <w:spacing w:line="360" w:lineRule="auto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  <w:highlight w:val="none"/>
        </w:rPr>
      </w:pPr>
      <w:r>
        <w:rPr>
          <w:rFonts w:asciiTheme="minorEastAsia" w:hAnsiTheme="minorEastAsia" w:eastAsiaTheme="minorEastAsia"/>
          <w:sz w:val="28"/>
          <w:szCs w:val="28"/>
          <w:highlight w:val="none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2、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highlight w:val="none"/>
        </w:rPr>
        <w:t>采购监督投诉举报</w:t>
      </w:r>
    </w:p>
    <w:p w14:paraId="0F2185D7"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投诉举报部门：</w:t>
      </w:r>
    </w:p>
    <w:p w14:paraId="3D97FC2B"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中铝中州铝业有限公司纪委工作部 （审计部）</w:t>
      </w:r>
    </w:p>
    <w:p w14:paraId="60FC27EA"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电话：0391-3503580  </w:t>
      </w:r>
    </w:p>
    <w:p w14:paraId="338DC98E"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邮箱：</w:t>
      </w:r>
      <w:r>
        <w:rPr>
          <w:rFonts w:hint="eastAsia" w:ascii="宋体" w:hAnsi="宋体"/>
          <w:sz w:val="28"/>
          <w:szCs w:val="28"/>
          <w:highlight w:val="none"/>
        </w:rPr>
        <w:t>zzlyjw02@126.com</w:t>
      </w:r>
    </w:p>
    <w:p w14:paraId="53ADBDC6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中铝股份：0</w:t>
      </w:r>
      <w:r>
        <w:rPr>
          <w:sz w:val="28"/>
          <w:szCs w:val="28"/>
          <w:highlight w:val="none"/>
        </w:rPr>
        <w:t>10-82298446</w:t>
      </w:r>
      <w:r>
        <w:rPr>
          <w:rFonts w:hint="eastAsia"/>
          <w:sz w:val="28"/>
          <w:szCs w:val="28"/>
          <w:highlight w:val="none"/>
        </w:rPr>
        <w:t>；中铝集团：0</w:t>
      </w:r>
      <w:r>
        <w:rPr>
          <w:sz w:val="28"/>
          <w:szCs w:val="28"/>
          <w:highlight w:val="none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</w:t>
      </w:r>
    </w:p>
    <w:p w14:paraId="0BBD7C86"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86E"/>
    <w:rsid w:val="03FA1AF0"/>
    <w:rsid w:val="05D610DF"/>
    <w:rsid w:val="077324D1"/>
    <w:rsid w:val="0B543D60"/>
    <w:rsid w:val="0E24328D"/>
    <w:rsid w:val="11920504"/>
    <w:rsid w:val="13622204"/>
    <w:rsid w:val="1A5F3730"/>
    <w:rsid w:val="1E091104"/>
    <w:rsid w:val="29406B97"/>
    <w:rsid w:val="29991542"/>
    <w:rsid w:val="2B6B232C"/>
    <w:rsid w:val="2FFC1348"/>
    <w:rsid w:val="302B3513"/>
    <w:rsid w:val="375B4ED1"/>
    <w:rsid w:val="3C030C17"/>
    <w:rsid w:val="4EE81334"/>
    <w:rsid w:val="4F0911AA"/>
    <w:rsid w:val="516A7404"/>
    <w:rsid w:val="66E55F2D"/>
    <w:rsid w:val="74714F78"/>
    <w:rsid w:val="75EB2836"/>
    <w:rsid w:val="7D232A74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widowControl/>
      <w:spacing w:line="360" w:lineRule="exact"/>
      <w:jc w:val="center"/>
    </w:pPr>
    <w:rPr>
      <w:rFonts w:ascii="仿宋_GB2312" w:hAnsi="宋体" w:eastAsia="仿宋_GB2312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1"/>
    <w:basedOn w:val="3"/>
    <w:next w:val="9"/>
    <w:autoRedefine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首行缩进 21"/>
    <w:basedOn w:val="10"/>
    <w:qFormat/>
    <w:uiPriority w:val="0"/>
    <w:pPr>
      <w:widowControl w:val="0"/>
      <w:spacing w:line="360" w:lineRule="auto"/>
      <w:ind w:firstLine="420" w:firstLineChars="200"/>
      <w:jc w:val="center"/>
    </w:pPr>
    <w:rPr>
      <w:rFonts w:ascii="黑体" w:hAnsi="Times New Roman" w:eastAsia="黑体" w:cs="Times New Roman"/>
      <w:kern w:val="2"/>
      <w:sz w:val="48"/>
      <w:szCs w:val="28"/>
      <w:lang w:val="en-US" w:eastAsia="zh-CN" w:bidi="ar-SA"/>
    </w:rPr>
  </w:style>
  <w:style w:type="paragraph" w:customStyle="1" w:styleId="10">
    <w:name w:val="Body Text Indent1"/>
    <w:qFormat/>
    <w:uiPriority w:val="0"/>
    <w:pPr>
      <w:widowControl w:val="0"/>
      <w:spacing w:line="360" w:lineRule="auto"/>
      <w:ind w:firstLine="482" w:firstLineChars="100"/>
      <w:jc w:val="center"/>
    </w:pPr>
    <w:rPr>
      <w:rFonts w:ascii="黑体" w:hAnsi="Times New Roman" w:eastAsia="黑体" w:cs="Times New Roman"/>
      <w:b/>
      <w:kern w:val="2"/>
      <w:sz w:val="48"/>
      <w:szCs w:val="28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71"/>
    <w:basedOn w:val="7"/>
    <w:qFormat/>
    <w:uiPriority w:val="0"/>
    <w:rPr>
      <w:rFonts w:ascii="华文仿宋" w:hAnsi="华文仿宋" w:eastAsia="华文仿宋" w:cs="华文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1091</Words>
  <Characters>1253</Characters>
  <Lines>0</Lines>
  <Paragraphs>0</Paragraphs>
  <TotalTime>0</TotalTime>
  <ScaleCrop>false</ScaleCrop>
  <LinksUpToDate>false</LinksUpToDate>
  <CharactersWithSpaces>1264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2025-10-13T06:38:00Z</dcterms:created>
  <dc:creator>Administrator</dc:creator>
  <cp:lastModifiedBy>ZH</cp:lastModifiedBy>
  <dcterms:modified xsi:type="dcterms:W3CDTF">2026-02-10T10:00:11Z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eyJoZGlkIjoiNWM0NjhkMDc4MjVlZjkxMGM1Nzc5NzIyMDM5NzI3MjEiLCJ1c2VySWQiOiIxMTQxOTU4ODg0In0=</vt:lpwstr>
  </property>
  <property fmtid="{D5CDD505-2E9C-101B-9397-08002B2CF9AE}" pid="4" name="ICV">
    <vt:lpwstr>556ADA4F81284CD78E123C1D5842ED68_12</vt:lpwstr>
  </property>
</Properties>
</file>