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AAA50">
      <w:pPr>
        <w:pStyle w:val="8"/>
        <w:wordWrap w:val="0"/>
        <w:spacing w:before="0" w:after="0"/>
        <w:jc w:val="center"/>
        <w:rPr>
          <w:rStyle w:val="12"/>
          <w:rFonts w:hint="eastAsia" w:ascii="宋体" w:hAnsi="宋体" w:eastAsia="宋体" w:cs="宋体"/>
          <w:sz w:val="44"/>
          <w:szCs w:val="36"/>
          <w:lang w:eastAsia="zh-CN"/>
        </w:rPr>
      </w:pPr>
      <w:r>
        <w:rPr>
          <w:rStyle w:val="12"/>
          <w:rFonts w:hint="eastAsia" w:ascii="宋体" w:hAnsi="宋体" w:eastAsia="宋体" w:cs="宋体"/>
          <w:sz w:val="44"/>
          <w:szCs w:val="36"/>
        </w:rPr>
        <w:t>采购结果公</w:t>
      </w:r>
      <w:r>
        <w:rPr>
          <w:rStyle w:val="12"/>
          <w:rFonts w:hint="eastAsia" w:cs="宋体"/>
          <w:sz w:val="44"/>
          <w:szCs w:val="36"/>
          <w:lang w:eastAsia="zh-CN"/>
        </w:rPr>
        <w:t>告</w:t>
      </w:r>
    </w:p>
    <w:p w14:paraId="5A02B1FA">
      <w:pPr>
        <w:pStyle w:val="8"/>
        <w:wordWrap w:val="0"/>
        <w:spacing w:before="0" w:after="0"/>
        <w:jc w:val="center"/>
        <w:rPr>
          <w:rFonts w:ascii="仿宋" w:hAnsi="仿宋" w:eastAsia="仿宋"/>
          <w:sz w:val="32"/>
        </w:rPr>
      </w:pPr>
    </w:p>
    <w:p w14:paraId="6F7C680B">
      <w:pPr>
        <w:keepNext w:val="0"/>
        <w:keepLines w:val="0"/>
        <w:pageBreakBefore w:val="0"/>
        <w:widowControl/>
        <w:kinsoku/>
        <w:wordWrap/>
        <w:overflowPunct/>
        <w:topLinePunct w:val="0"/>
        <w:autoSpaceDE/>
        <w:autoSpaceDN/>
        <w:bidi w:val="0"/>
        <w:adjustRightInd w:val="0"/>
        <w:snapToGrid w:val="0"/>
        <w:spacing w:after="0" w:line="600" w:lineRule="exact"/>
        <w:ind w:left="1400" w:hanging="1400" w:hangingChars="500"/>
        <w:textAlignment w:val="baseline"/>
        <w:rPr>
          <w:rStyle w:val="12"/>
          <w:rFonts w:hint="default" w:ascii="仿宋" w:hAnsi="仿宋" w:eastAsia="仿宋" w:cstheme="minorBidi"/>
          <w:b w:val="0"/>
          <w:sz w:val="28"/>
          <w:szCs w:val="28"/>
          <w:lang w:val="en-US" w:eastAsia="zh-CN"/>
        </w:rPr>
      </w:pPr>
      <w:r>
        <w:rPr>
          <w:rStyle w:val="12"/>
          <w:rFonts w:hint="eastAsia" w:ascii="仿宋" w:hAnsi="仿宋" w:eastAsia="仿宋"/>
          <w:b w:val="0"/>
          <w:sz w:val="28"/>
          <w:szCs w:val="28"/>
        </w:rPr>
        <w:t>采购编号</w:t>
      </w:r>
      <w:r>
        <w:rPr>
          <w:rStyle w:val="12"/>
          <w:rFonts w:hint="eastAsia" w:ascii="仿宋" w:hAnsi="仿宋" w:eastAsia="仿宋" w:cstheme="minorBidi"/>
          <w:b w:val="0"/>
          <w:sz w:val="28"/>
          <w:szCs w:val="28"/>
          <w:lang w:val="en-US" w:eastAsia="zh-CN" w:bidi="ar-SA"/>
        </w:rPr>
        <w:t>：CG-ZZ-202601-SCGK-SCZLK-001</w:t>
      </w:r>
    </w:p>
    <w:p w14:paraId="7F853ECD">
      <w:pPr>
        <w:keepNext w:val="0"/>
        <w:keepLines w:val="0"/>
        <w:pageBreakBefore w:val="0"/>
        <w:widowControl/>
        <w:kinsoku/>
        <w:wordWrap/>
        <w:overflowPunct/>
        <w:topLinePunct w:val="0"/>
        <w:autoSpaceDE/>
        <w:autoSpaceDN/>
        <w:bidi w:val="0"/>
        <w:adjustRightInd w:val="0"/>
        <w:snapToGrid w:val="0"/>
        <w:spacing w:after="0" w:line="600" w:lineRule="exact"/>
        <w:ind w:left="1400" w:hanging="1400" w:hangingChars="500"/>
        <w:textAlignment w:val="baseline"/>
        <w:rPr>
          <w:rStyle w:val="12"/>
          <w:rFonts w:hint="eastAsia" w:ascii="仿宋" w:hAnsi="仿宋" w:eastAsia="仿宋" w:cstheme="minorBidi"/>
          <w:b w:val="0"/>
          <w:sz w:val="28"/>
          <w:szCs w:val="28"/>
          <w:lang w:val="en-US" w:eastAsia="zh-CN" w:bidi="ar-SA"/>
        </w:rPr>
      </w:pPr>
      <w:r>
        <w:rPr>
          <w:rStyle w:val="12"/>
          <w:rFonts w:hint="eastAsia" w:ascii="仿宋" w:hAnsi="仿宋" w:eastAsia="仿宋" w:cstheme="minorBidi"/>
          <w:b w:val="0"/>
          <w:sz w:val="28"/>
          <w:szCs w:val="28"/>
          <w:lang w:val="en-US" w:eastAsia="zh-CN" w:bidi="ar-SA"/>
        </w:rPr>
        <w:t>项目名称：中国铝业股份有限公司中州分公司贾家洼西铝土矿开采方案和矿区生态修复方案编制项目</w:t>
      </w:r>
    </w:p>
    <w:p w14:paraId="2F50FE23">
      <w:pPr>
        <w:pStyle w:val="8"/>
        <w:wordWrap w:val="0"/>
        <w:spacing w:after="0" w:line="600" w:lineRule="exact"/>
        <w:ind w:left="1400" w:right="-401" w:hanging="1400" w:hangingChars="500"/>
        <w:rPr>
          <w:rStyle w:val="12"/>
          <w:rFonts w:hint="eastAsia" w:ascii="仿宋" w:hAnsi="仿宋" w:eastAsia="仿宋" w:cstheme="minorBidi"/>
          <w:b w:val="0"/>
          <w:sz w:val="28"/>
          <w:szCs w:val="28"/>
          <w:lang w:eastAsia="zh-CN"/>
        </w:rPr>
      </w:pPr>
    </w:p>
    <w:p w14:paraId="25588F5E">
      <w:pPr>
        <w:pStyle w:val="8"/>
        <w:wordWrap w:val="0"/>
        <w:spacing w:after="0" w:line="600" w:lineRule="exact"/>
        <w:ind w:left="1400" w:right="-401" w:hanging="1400" w:hangingChars="500"/>
        <w:rPr>
          <w:rStyle w:val="12"/>
          <w:rFonts w:hint="eastAsia" w:ascii="仿宋" w:hAnsi="仿宋" w:eastAsia="仿宋" w:cstheme="minorBidi"/>
          <w:b w:val="0"/>
          <w:sz w:val="28"/>
          <w:szCs w:val="28"/>
          <w:lang w:val="en-US" w:eastAsia="zh-CN"/>
        </w:rPr>
      </w:pPr>
    </w:p>
    <w:p w14:paraId="7DECDBE5">
      <w:pPr>
        <w:pStyle w:val="8"/>
        <w:keepNext w:val="0"/>
        <w:keepLines w:val="0"/>
        <w:pageBreakBefore w:val="0"/>
        <w:widowControl/>
        <w:kinsoku/>
        <w:wordWrap w:val="0"/>
        <w:overflowPunct/>
        <w:topLinePunct w:val="0"/>
        <w:autoSpaceDE/>
        <w:autoSpaceDN/>
        <w:bidi w:val="0"/>
        <w:adjustRightInd/>
        <w:snapToGrid/>
        <w:spacing w:before="0" w:after="0" w:line="600" w:lineRule="exact"/>
        <w:ind w:left="1680" w:right="0" w:hanging="1680" w:hangingChars="600"/>
        <w:jc w:val="left"/>
        <w:textAlignment w:val="auto"/>
        <w:rPr>
          <w:rStyle w:val="12"/>
          <w:rFonts w:hint="eastAsia" w:ascii="仿宋" w:hAnsi="仿宋" w:eastAsia="仿宋" w:cstheme="minorBidi"/>
          <w:b w:val="0"/>
          <w:sz w:val="28"/>
          <w:szCs w:val="28"/>
          <w:lang w:eastAsia="zh-CN"/>
        </w:rPr>
      </w:pPr>
      <w:r>
        <w:rPr>
          <w:rStyle w:val="12"/>
          <w:rFonts w:hint="eastAsia" w:ascii="仿宋" w:hAnsi="仿宋" w:eastAsia="仿宋"/>
          <w:b w:val="0"/>
          <w:sz w:val="28"/>
          <w:szCs w:val="28"/>
          <w:lang w:eastAsia="zh-CN"/>
        </w:rPr>
        <w:t>推荐</w:t>
      </w:r>
      <w:r>
        <w:rPr>
          <w:rStyle w:val="12"/>
          <w:rFonts w:hint="eastAsia" w:ascii="仿宋" w:hAnsi="仿宋" w:eastAsia="仿宋"/>
          <w:b w:val="0"/>
          <w:sz w:val="28"/>
          <w:szCs w:val="28"/>
        </w:rPr>
        <w:t>中选人：</w:t>
      </w:r>
      <w:r>
        <w:rPr>
          <w:rStyle w:val="12"/>
          <w:rFonts w:hint="eastAsia" w:ascii="仿宋" w:hAnsi="仿宋" w:eastAsia="仿宋"/>
          <w:b w:val="0"/>
          <w:sz w:val="28"/>
          <w:szCs w:val="28"/>
          <w:lang w:eastAsia="zh-CN"/>
        </w:rPr>
        <w:t>河南宏程矿业勘察设计有限公司</w:t>
      </w:r>
    </w:p>
    <w:p w14:paraId="0C42F525">
      <w:pPr>
        <w:pStyle w:val="8"/>
        <w:wordWrap w:val="0"/>
        <w:spacing w:before="0" w:after="0" w:line="600" w:lineRule="exact"/>
        <w:ind w:right="-401"/>
        <w:rPr>
          <w:rStyle w:val="12"/>
          <w:rFonts w:hint="eastAsia" w:ascii="仿宋" w:hAnsi="仿宋" w:eastAsia="仿宋" w:cstheme="minorBidi"/>
          <w:b w:val="0"/>
          <w:sz w:val="28"/>
          <w:szCs w:val="28"/>
        </w:rPr>
      </w:pPr>
    </w:p>
    <w:p w14:paraId="4E3D4583">
      <w:pPr>
        <w:pStyle w:val="8"/>
        <w:wordWrap w:val="0"/>
        <w:spacing w:before="0" w:after="0" w:line="600" w:lineRule="exact"/>
        <w:ind w:right="-401"/>
        <w:rPr>
          <w:rStyle w:val="12"/>
          <w:rFonts w:hint="eastAsia" w:ascii="仿宋" w:hAnsi="仿宋" w:eastAsia="仿宋" w:cstheme="minorBidi"/>
          <w:b w:val="0"/>
          <w:sz w:val="28"/>
          <w:szCs w:val="28"/>
        </w:rPr>
      </w:pPr>
    </w:p>
    <w:p w14:paraId="1D88FB47">
      <w:pPr>
        <w:pStyle w:val="8"/>
        <w:wordWrap w:val="0"/>
        <w:spacing w:before="0" w:after="0" w:line="600" w:lineRule="exact"/>
        <w:ind w:right="-401"/>
        <w:rPr>
          <w:rStyle w:val="12"/>
          <w:rFonts w:hint="eastAsia" w:ascii="仿宋" w:hAnsi="仿宋" w:eastAsia="仿宋" w:cstheme="minorBidi"/>
          <w:b w:val="0"/>
          <w:sz w:val="28"/>
          <w:szCs w:val="28"/>
        </w:rPr>
      </w:pPr>
    </w:p>
    <w:p w14:paraId="47471588">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纪检监察部门投诉举报电话：</w:t>
      </w:r>
    </w:p>
    <w:p w14:paraId="1066E03F">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中铝中州铝业有限公司：0391-3503580</w:t>
      </w:r>
    </w:p>
    <w:p w14:paraId="15D535FF">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中国铝业股份有限公司：010-82298446</w:t>
      </w:r>
    </w:p>
    <w:p w14:paraId="351AF058">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中国铝业集团有限公司：010-82298683</w:t>
      </w:r>
    </w:p>
    <w:p w14:paraId="0CB90491">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邮箱：zzlyjw02@126.com</w:t>
      </w:r>
    </w:p>
    <w:p w14:paraId="47702CB6">
      <w:pPr>
        <w:pStyle w:val="8"/>
        <w:wordWrap w:val="0"/>
        <w:spacing w:before="0" w:after="0" w:line="600" w:lineRule="exact"/>
        <w:ind w:right="-401"/>
        <w:rPr>
          <w:rStyle w:val="12"/>
          <w:rFonts w:hint="eastAsia" w:ascii="仿宋" w:hAnsi="仿宋" w:eastAsia="仿宋" w:cstheme="minorBidi"/>
          <w:b w:val="0"/>
          <w:sz w:val="28"/>
          <w:szCs w:val="28"/>
        </w:rPr>
      </w:pPr>
      <w:r>
        <w:rPr>
          <w:rStyle w:val="12"/>
          <w:rFonts w:hint="eastAsia" w:ascii="仿宋" w:hAnsi="仿宋" w:eastAsia="仿宋" w:cstheme="minorBidi"/>
          <w:b w:val="0"/>
          <w:sz w:val="28"/>
          <w:szCs w:val="28"/>
        </w:rPr>
        <w:t>特此公告。</w:t>
      </w:r>
    </w:p>
    <w:p w14:paraId="714041DE">
      <w:pPr>
        <w:pStyle w:val="8"/>
        <w:wordWrap w:val="0"/>
        <w:spacing w:before="0" w:after="0" w:line="600" w:lineRule="exact"/>
        <w:ind w:right="-401"/>
        <w:rPr>
          <w:rStyle w:val="12"/>
          <w:rFonts w:hint="eastAsia" w:ascii="仿宋" w:hAnsi="仿宋" w:eastAsia="仿宋" w:cstheme="minorBidi"/>
          <w:b w:val="0"/>
          <w:sz w:val="28"/>
          <w:szCs w:val="28"/>
        </w:rPr>
      </w:pPr>
    </w:p>
    <w:p w14:paraId="208A25FB">
      <w:pPr>
        <w:pStyle w:val="8"/>
        <w:wordWrap w:val="0"/>
        <w:spacing w:before="0" w:after="0" w:line="600" w:lineRule="exact"/>
        <w:ind w:right="-401"/>
        <w:jc w:val="right"/>
        <w:rPr>
          <w:rStyle w:val="12"/>
          <w:rFonts w:hint="default" w:ascii="仿宋" w:hAnsi="仿宋" w:eastAsia="仿宋" w:cstheme="minorBidi"/>
          <w:b w:val="0"/>
          <w:sz w:val="28"/>
          <w:szCs w:val="28"/>
          <w:lang w:val="en-US" w:eastAsia="zh-CN"/>
        </w:rPr>
      </w:pPr>
      <w:r>
        <w:rPr>
          <w:rStyle w:val="12"/>
          <w:rFonts w:hint="eastAsia" w:ascii="仿宋" w:hAnsi="仿宋" w:eastAsia="仿宋" w:cstheme="minorBidi"/>
          <w:b w:val="0"/>
          <w:sz w:val="28"/>
          <w:szCs w:val="28"/>
        </w:rPr>
        <w:t>中铝中州铝业有限公司生产管控中</w:t>
      </w:r>
      <w:r>
        <w:rPr>
          <w:rStyle w:val="12"/>
          <w:rFonts w:hint="eastAsia" w:ascii="仿宋" w:hAnsi="仿宋" w:eastAsia="仿宋" w:cstheme="minorBidi"/>
          <w:b w:val="0"/>
          <w:sz w:val="28"/>
          <w:szCs w:val="28"/>
          <w:lang w:eastAsia="zh-CN"/>
        </w:rPr>
        <w:t>心</w:t>
      </w:r>
      <w:r>
        <w:rPr>
          <w:rStyle w:val="12"/>
          <w:rFonts w:hint="eastAsia" w:ascii="仿宋" w:hAnsi="仿宋" w:eastAsia="仿宋" w:cstheme="minorBidi"/>
          <w:b w:val="0"/>
          <w:sz w:val="28"/>
          <w:szCs w:val="28"/>
          <w:lang w:val="en-US" w:eastAsia="zh-CN"/>
        </w:rPr>
        <w:t xml:space="preserve">    </w:t>
      </w:r>
    </w:p>
    <w:p w14:paraId="1771ECB2">
      <w:pPr>
        <w:pStyle w:val="8"/>
        <w:wordWrap w:val="0"/>
        <w:spacing w:before="0" w:after="0" w:line="600" w:lineRule="exact"/>
        <w:ind w:right="-401"/>
        <w:jc w:val="center"/>
        <w:rPr>
          <w:rStyle w:val="12"/>
          <w:rFonts w:hint="eastAsia" w:ascii="仿宋" w:hAnsi="仿宋" w:eastAsia="仿宋" w:cstheme="minorBidi"/>
          <w:b w:val="0"/>
          <w:sz w:val="28"/>
          <w:szCs w:val="28"/>
          <w:highlight w:val="yellow"/>
          <w:lang w:val="en-US" w:eastAsia="zh-CN"/>
        </w:rPr>
      </w:pPr>
      <w:r>
        <w:rPr>
          <w:rStyle w:val="12"/>
          <w:rFonts w:hint="eastAsia" w:ascii="仿宋" w:hAnsi="仿宋" w:eastAsia="仿宋" w:cstheme="minorBidi"/>
          <w:b w:val="0"/>
          <w:sz w:val="28"/>
          <w:szCs w:val="28"/>
          <w:lang w:val="en-US" w:eastAsia="zh-CN"/>
        </w:rPr>
        <w:t xml:space="preserve">                    </w:t>
      </w:r>
      <w:r>
        <w:rPr>
          <w:rStyle w:val="12"/>
          <w:rFonts w:hint="eastAsia" w:ascii="仿宋" w:hAnsi="仿宋" w:eastAsia="仿宋" w:cstheme="minorBidi"/>
          <w:b w:val="0"/>
          <w:sz w:val="28"/>
          <w:szCs w:val="28"/>
          <w:highlight w:val="none"/>
          <w:lang w:val="en-US" w:eastAsia="zh-CN"/>
        </w:rPr>
        <w:t xml:space="preserve">    </w:t>
      </w:r>
      <w:r>
        <w:rPr>
          <w:rStyle w:val="12"/>
          <w:rFonts w:hint="eastAsia" w:ascii="仿宋" w:hAnsi="仿宋" w:eastAsia="仿宋" w:cstheme="minorBidi"/>
          <w:b w:val="0"/>
          <w:sz w:val="28"/>
          <w:szCs w:val="28"/>
          <w:highlight w:val="none"/>
        </w:rPr>
        <w:t>202</w:t>
      </w:r>
      <w:r>
        <w:rPr>
          <w:rStyle w:val="12"/>
          <w:rFonts w:hint="eastAsia" w:ascii="仿宋" w:hAnsi="仿宋" w:eastAsia="仿宋" w:cstheme="minorBidi"/>
          <w:b w:val="0"/>
          <w:sz w:val="28"/>
          <w:szCs w:val="28"/>
          <w:highlight w:val="none"/>
          <w:lang w:val="en-US" w:eastAsia="zh-CN"/>
        </w:rPr>
        <w:t>6年3月10日</w:t>
      </w:r>
    </w:p>
    <w:p w14:paraId="3C9E76C6">
      <w:pPr>
        <w:pStyle w:val="8"/>
        <w:wordWrap w:val="0"/>
        <w:spacing w:before="0" w:after="0" w:line="463" w:lineRule="atLeast"/>
        <w:ind w:right="-401"/>
        <w:jc w:val="right"/>
        <w:rPr>
          <w:rFonts w:ascii="仿宋" w:hAnsi="仿宋" w:eastAsia="仿宋"/>
          <w:sz w:val="28"/>
          <w:szCs w:val="28"/>
        </w:rPr>
      </w:pPr>
    </w:p>
    <w:p w14:paraId="76F7656A">
      <w:pPr>
        <w:spacing w:line="220" w:lineRule="atLeast"/>
      </w:pPr>
    </w:p>
    <w:p w14:paraId="2E383EA6">
      <w:pPr>
        <w:spacing w:line="220" w:lineRule="atLeas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jUyYTc2YWZhYWYxZjNhOTgyNWI1YTg1OGQ5ZjEifQ=="/>
  </w:docVars>
  <w:rsids>
    <w:rsidRoot w:val="00000000"/>
    <w:rsid w:val="004115EA"/>
    <w:rsid w:val="00490D5B"/>
    <w:rsid w:val="014527E0"/>
    <w:rsid w:val="03863E70"/>
    <w:rsid w:val="03C5361A"/>
    <w:rsid w:val="08FE7FE9"/>
    <w:rsid w:val="097E605F"/>
    <w:rsid w:val="0AA112D4"/>
    <w:rsid w:val="0B1064A3"/>
    <w:rsid w:val="0EE7435D"/>
    <w:rsid w:val="0F320F42"/>
    <w:rsid w:val="0F5D0BFB"/>
    <w:rsid w:val="0F6B6D3C"/>
    <w:rsid w:val="13E37334"/>
    <w:rsid w:val="16DE55D5"/>
    <w:rsid w:val="16E616F8"/>
    <w:rsid w:val="1BFB368F"/>
    <w:rsid w:val="1F8452B0"/>
    <w:rsid w:val="22924A59"/>
    <w:rsid w:val="23381EA8"/>
    <w:rsid w:val="25AC380E"/>
    <w:rsid w:val="271830CA"/>
    <w:rsid w:val="284277FA"/>
    <w:rsid w:val="30EB7376"/>
    <w:rsid w:val="3222301A"/>
    <w:rsid w:val="34607C42"/>
    <w:rsid w:val="35BE74F0"/>
    <w:rsid w:val="36474819"/>
    <w:rsid w:val="371B60A2"/>
    <w:rsid w:val="37E62D69"/>
    <w:rsid w:val="380778A0"/>
    <w:rsid w:val="384C493F"/>
    <w:rsid w:val="39017314"/>
    <w:rsid w:val="3ACF42F5"/>
    <w:rsid w:val="3BCA2D17"/>
    <w:rsid w:val="40CF3261"/>
    <w:rsid w:val="41511F05"/>
    <w:rsid w:val="4154087C"/>
    <w:rsid w:val="41686388"/>
    <w:rsid w:val="418A7A60"/>
    <w:rsid w:val="418E0DCA"/>
    <w:rsid w:val="42856CE9"/>
    <w:rsid w:val="46967B36"/>
    <w:rsid w:val="479A65CF"/>
    <w:rsid w:val="4A1470AD"/>
    <w:rsid w:val="4BB902F4"/>
    <w:rsid w:val="4C395B13"/>
    <w:rsid w:val="4C996E8E"/>
    <w:rsid w:val="4F710AFD"/>
    <w:rsid w:val="4FB74C6C"/>
    <w:rsid w:val="502B7482"/>
    <w:rsid w:val="52A47F4C"/>
    <w:rsid w:val="53C47D96"/>
    <w:rsid w:val="549A3B37"/>
    <w:rsid w:val="5866141B"/>
    <w:rsid w:val="59A40E21"/>
    <w:rsid w:val="5ABA15AB"/>
    <w:rsid w:val="5B4776DD"/>
    <w:rsid w:val="5D243653"/>
    <w:rsid w:val="5EB84E06"/>
    <w:rsid w:val="5FA36AB1"/>
    <w:rsid w:val="60DA29A7"/>
    <w:rsid w:val="65CC6636"/>
    <w:rsid w:val="66131F31"/>
    <w:rsid w:val="677A3FC6"/>
    <w:rsid w:val="68555C5C"/>
    <w:rsid w:val="690E30B8"/>
    <w:rsid w:val="6BF63202"/>
    <w:rsid w:val="6C1B3E73"/>
    <w:rsid w:val="6C9A55BE"/>
    <w:rsid w:val="6EC43840"/>
    <w:rsid w:val="72116F84"/>
    <w:rsid w:val="762A53DF"/>
    <w:rsid w:val="7BD30F68"/>
    <w:rsid w:val="7D6B6848"/>
    <w:rsid w:val="7E4F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4">
    <w:name w:val="heading 1"/>
    <w:basedOn w:val="1"/>
    <w:next w:val="1"/>
    <w:link w:val="13"/>
    <w:autoRedefine/>
    <w:qFormat/>
    <w:uiPriority w:val="0"/>
    <w:pPr>
      <w:keepNext/>
      <w:keepLines/>
      <w:spacing w:before="300" w:beforeLines="0" w:beforeAutospacing="0" w:after="300" w:afterLines="0" w:afterAutospacing="0" w:line="480" w:lineRule="auto"/>
      <w:ind w:firstLine="0" w:firstLineChars="0"/>
      <w:jc w:val="center"/>
      <w:outlineLvl w:val="0"/>
    </w:pPr>
    <w:rPr>
      <w:b/>
      <w:kern w:val="44"/>
      <w:sz w:val="36"/>
    </w:rPr>
  </w:style>
  <w:style w:type="paragraph" w:styleId="5">
    <w:name w:val="heading 4"/>
    <w:basedOn w:val="1"/>
    <w:next w:val="1"/>
    <w:autoRedefine/>
    <w:semiHidden/>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rPr>
      <w:rFonts w:ascii="Calibri" w:hAnsi="Calibri" w:eastAsia="宋体" w:cs="Times New Roman"/>
      <w:szCs w:val="22"/>
    </w:rPr>
  </w:style>
  <w:style w:type="paragraph" w:styleId="3">
    <w:name w:val="Body Text"/>
    <w:basedOn w:val="1"/>
    <w:next w:val="1"/>
    <w:qFormat/>
    <w:uiPriority w:val="0"/>
    <w:pPr>
      <w:spacing w:after="120"/>
    </w:pPr>
  </w:style>
  <w:style w:type="paragraph" w:styleId="6">
    <w:name w:val="Normal Indent"/>
    <w:basedOn w:val="1"/>
    <w:autoRedefine/>
    <w:qFormat/>
    <w:uiPriority w:val="0"/>
    <w:pPr>
      <w:spacing w:line="360" w:lineRule="auto"/>
      <w:ind w:firstLine="200" w:firstLineChars="200"/>
    </w:pPr>
    <w:rPr>
      <w:rFonts w:ascii="宋体" w:hAnsi="宋体"/>
      <w:sz w:val="24"/>
      <w:szCs w:val="20"/>
    </w:rPr>
  </w:style>
  <w:style w:type="paragraph" w:styleId="7">
    <w:name w:val="Body Text Indent"/>
    <w:basedOn w:val="1"/>
    <w:next w:val="6"/>
    <w:autoRedefine/>
    <w:qFormat/>
    <w:uiPriority w:val="0"/>
    <w:pPr>
      <w:widowControl/>
      <w:spacing w:after="120" w:afterAutospacing="0"/>
      <w:ind w:left="420" w:leftChars="200"/>
      <w:jc w:val="left"/>
    </w:pPr>
    <w:rPr>
      <w:kern w:val="0"/>
      <w:sz w:val="20"/>
      <w:szCs w:val="20"/>
      <w:lang w:val="en-GB" w:eastAsia="en-US"/>
    </w:rPr>
  </w:style>
  <w:style w:type="paragraph" w:styleId="8">
    <w:name w:val="Normal (Web)"/>
    <w:basedOn w:val="1"/>
    <w:autoRedefine/>
    <w:unhideWhenUsed/>
    <w:qFormat/>
    <w:uiPriority w:val="99"/>
    <w:pPr>
      <w:adjustRightInd/>
      <w:snapToGrid/>
      <w:spacing w:before="120" w:after="120" w:line="480" w:lineRule="auto"/>
    </w:pPr>
    <w:rPr>
      <w:rFonts w:ascii="宋体" w:hAnsi="宋体" w:eastAsia="宋体" w:cs="宋体"/>
      <w:sz w:val="24"/>
      <w:szCs w:val="24"/>
    </w:rPr>
  </w:style>
  <w:style w:type="paragraph" w:styleId="9">
    <w:name w:val="Body Text First Indent 2"/>
    <w:basedOn w:val="7"/>
    <w:autoRedefine/>
    <w:unhideWhenUsed/>
    <w:qFormat/>
    <w:uiPriority w:val="99"/>
    <w:pPr>
      <w:spacing w:before="100" w:beforeAutospacing="1"/>
      <w:ind w:left="200" w:firstLine="420"/>
    </w:pPr>
  </w:style>
  <w:style w:type="character" w:styleId="12">
    <w:name w:val="Strong"/>
    <w:basedOn w:val="11"/>
    <w:autoRedefine/>
    <w:qFormat/>
    <w:uiPriority w:val="22"/>
    <w:rPr>
      <w:b/>
      <w:bCs/>
    </w:rPr>
  </w:style>
  <w:style w:type="character" w:customStyle="1" w:styleId="13">
    <w:name w:val="标题 1 Char"/>
    <w:link w:val="4"/>
    <w:autoRedefine/>
    <w:qFormat/>
    <w:uiPriority w:val="0"/>
    <w:rPr>
      <w:rFonts w:eastAsia="宋体" w:asciiTheme="minorAscii" w:hAnsiTheme="minorAscii"/>
      <w:b/>
      <w:kern w:val="44"/>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142</Words>
  <Characters>221</Characters>
  <Lines>0</Lines>
  <Paragraphs>0</Paragraphs>
  <TotalTime>8</TotalTime>
  <ScaleCrop>false</ScaleCrop>
  <LinksUpToDate>false</LinksUpToDate>
  <CharactersWithSpaces>249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2024-01-04T03:00:00Z</dcterms:created>
  <dc:creator>Administrator</dc:creator>
  <cp:lastModifiedBy>灵灵</cp:lastModifiedBy>
  <dcterms:modified xsi:type="dcterms:W3CDTF">2026-03-10T00:50:04Z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50BA91104B404C2993903F5F6139669E_12</vt:lpwstr>
  </property>
</Properties>
</file>