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黑体" w:hAnsi="黑体" w:eastAsia="黑体" w:cs="黑体"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冯营石灰石矿a采区地质环境保护与恢复治理（五期）施工项目第二次</w:t>
      </w: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采购失败公告</w:t>
      </w: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both"/>
        <w:textAlignment w:val="auto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中铝中州铝业有限公司生产管控中心</w:t>
      </w:r>
      <w:r>
        <w:rPr>
          <w:rFonts w:ascii="仿宋_GB2312" w:eastAsia="仿宋_GB2312"/>
          <w:bCs/>
          <w:color w:val="000000"/>
          <w:sz w:val="32"/>
          <w:szCs w:val="32"/>
        </w:rPr>
        <w:t>于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发布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了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冯营石灰石矿a采区地质环境保护与恢复治理（五期）施工项目（采购编号：CG-ZZ-202609-SCGK-SCJSK-003）第二次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采购公告，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eastAsia="zh-CN"/>
        </w:rPr>
        <w:t>进行采购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，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eastAsia="zh-CN"/>
        </w:rPr>
        <w:t>现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因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eastAsia="zh-CN"/>
        </w:rPr>
        <w:t>项目需求发生变化，工期调整，需重新采购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eastAsia="zh-CN"/>
        </w:rPr>
        <w:t>故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本项目采购失败。</w:t>
      </w: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>特此公告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！</w:t>
      </w: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textAlignment w:val="auto"/>
        <w:rPr>
          <w:rFonts w:hint="eastAsia" w:ascii="仿宋_GB2312" w:eastAsia="仿宋_GB2312"/>
          <w:bCs/>
          <w:color w:val="000000"/>
          <w:sz w:val="32"/>
          <w:szCs w:val="32"/>
        </w:rPr>
      </w:pPr>
    </w:p>
    <w:p>
      <w:pPr>
        <w:pStyle w:val="8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 xml:space="preserve">                   </w:t>
      </w:r>
      <w:r>
        <w:rPr>
          <w:rFonts w:hint="eastAsia" w:ascii="仿宋_GB2312" w:eastAsia="仿宋_GB2312"/>
          <w:bCs/>
          <w:color w:val="000000"/>
          <w:sz w:val="32"/>
          <w:szCs w:val="32"/>
          <w:lang w:eastAsia="zh-CN"/>
        </w:rPr>
        <w:t>中铝中州铝业有限公司生产管控中心</w:t>
      </w: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z w:val="32"/>
          <w:szCs w:val="32"/>
        </w:rPr>
        <w:t xml:space="preserve">                              202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月</w:t>
      </w:r>
      <w:r>
        <w:rPr>
          <w:rFonts w:hint="eastAsia" w:ascii="仿宋_GB2312" w:eastAsia="仿宋_GB2312"/>
          <w:bCs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日</w:t>
      </w: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asciiTheme="minorEastAsia" w:hAnsiTheme="minorEastAsia" w:eastAsiaTheme="minorEastAsia" w:cstheme="minorBidi"/>
          <w:color w:val="000000"/>
          <w:kern w:val="2"/>
          <w:sz w:val="32"/>
          <w:szCs w:val="32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MjIyMzMyMTlkNDAxNTY2NmYwY2YyZjk4N2FhNDQifQ=="/>
  </w:docVars>
  <w:rsids>
    <w:rsidRoot w:val="28D5462D"/>
    <w:rsid w:val="005D3641"/>
    <w:rsid w:val="014527E0"/>
    <w:rsid w:val="056072A0"/>
    <w:rsid w:val="05654685"/>
    <w:rsid w:val="09061E48"/>
    <w:rsid w:val="09CE3BEF"/>
    <w:rsid w:val="0A6212AD"/>
    <w:rsid w:val="0AD66FF3"/>
    <w:rsid w:val="0EED46F5"/>
    <w:rsid w:val="0FA4418E"/>
    <w:rsid w:val="13A779C9"/>
    <w:rsid w:val="18ED134F"/>
    <w:rsid w:val="194F322A"/>
    <w:rsid w:val="1C583A7D"/>
    <w:rsid w:val="1E3B5F48"/>
    <w:rsid w:val="1EC83EBD"/>
    <w:rsid w:val="21D544E9"/>
    <w:rsid w:val="271830CA"/>
    <w:rsid w:val="28D5462D"/>
    <w:rsid w:val="2BAC7966"/>
    <w:rsid w:val="31C45B8C"/>
    <w:rsid w:val="33303A90"/>
    <w:rsid w:val="343B23D6"/>
    <w:rsid w:val="35E036D3"/>
    <w:rsid w:val="3C8A0FA4"/>
    <w:rsid w:val="441510EC"/>
    <w:rsid w:val="465128B1"/>
    <w:rsid w:val="46967B36"/>
    <w:rsid w:val="48B70691"/>
    <w:rsid w:val="4A631398"/>
    <w:rsid w:val="4D0D181E"/>
    <w:rsid w:val="4F710AFD"/>
    <w:rsid w:val="5072224D"/>
    <w:rsid w:val="51D14B7E"/>
    <w:rsid w:val="543020EB"/>
    <w:rsid w:val="55027CAA"/>
    <w:rsid w:val="56551179"/>
    <w:rsid w:val="5796244F"/>
    <w:rsid w:val="59003E3E"/>
    <w:rsid w:val="5A1C7873"/>
    <w:rsid w:val="5A6A0888"/>
    <w:rsid w:val="5B4C68DE"/>
    <w:rsid w:val="5C003765"/>
    <w:rsid w:val="5FBA71EF"/>
    <w:rsid w:val="6081599E"/>
    <w:rsid w:val="63436F0C"/>
    <w:rsid w:val="635817CE"/>
    <w:rsid w:val="63BB6F07"/>
    <w:rsid w:val="63F56BC8"/>
    <w:rsid w:val="651210B0"/>
    <w:rsid w:val="65FC6582"/>
    <w:rsid w:val="661A3F63"/>
    <w:rsid w:val="66873732"/>
    <w:rsid w:val="677A3FC6"/>
    <w:rsid w:val="68555C5C"/>
    <w:rsid w:val="690E30B8"/>
    <w:rsid w:val="69296D2D"/>
    <w:rsid w:val="6CE32BE3"/>
    <w:rsid w:val="6E805A28"/>
    <w:rsid w:val="6EE175F6"/>
    <w:rsid w:val="70B5463F"/>
    <w:rsid w:val="720E6EC1"/>
    <w:rsid w:val="756979AE"/>
    <w:rsid w:val="76500BBD"/>
    <w:rsid w:val="7668133E"/>
    <w:rsid w:val="784D1858"/>
    <w:rsid w:val="7921448F"/>
    <w:rsid w:val="79BC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0"/>
    <w:pPr>
      <w:keepNext/>
      <w:keepLines/>
      <w:spacing w:before="300" w:beforeLines="0" w:beforeAutospacing="0" w:after="300" w:afterLines="0" w:afterAutospacing="0" w:line="480" w:lineRule="auto"/>
      <w:ind w:firstLine="0" w:firstLineChars="0"/>
      <w:jc w:val="center"/>
      <w:outlineLvl w:val="0"/>
    </w:pPr>
    <w:rPr>
      <w:rFonts w:eastAsia="宋体"/>
      <w:b/>
      <w:kern w:val="44"/>
      <w:sz w:val="32"/>
    </w:rPr>
  </w:style>
  <w:style w:type="paragraph" w:styleId="5">
    <w:name w:val="heading 2"/>
    <w:basedOn w:val="1"/>
    <w:next w:val="1"/>
    <w:link w:val="12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0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 w:eastAsia="宋体" w:cs="Times New Roman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7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Body Text First Indent 2"/>
    <w:basedOn w:val="7"/>
    <w:qFormat/>
    <w:uiPriority w:val="0"/>
    <w:pPr>
      <w:ind w:firstLine="420" w:firstLineChars="200"/>
    </w:pPr>
  </w:style>
  <w:style w:type="character" w:customStyle="1" w:styleId="12">
    <w:name w:val="标题 2 Char"/>
    <w:link w:val="5"/>
    <w:qFormat/>
    <w:uiPriority w:val="0"/>
    <w:rPr>
      <w:rFonts w:ascii="Arial" w:hAnsi="Arial" w:eastAsia="黑体"/>
      <w:b/>
      <w:sz w:val="30"/>
    </w:rPr>
  </w:style>
  <w:style w:type="character" w:customStyle="1" w:styleId="13">
    <w:name w:val="标题 1 Char"/>
    <w:link w:val="4"/>
    <w:qFormat/>
    <w:uiPriority w:val="0"/>
    <w:rPr>
      <w:rFonts w:eastAsia="宋体" w:asciiTheme="minorAscii" w:hAnsiTheme="minorAscii"/>
      <w:b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中国铝业股份有限公司</Company>
  <Pages>1</Pages>
  <Words>173</Words>
  <Characters>212</Characters>
  <Lines>0</Lines>
  <Paragraphs>0</Paragraphs>
  <TotalTime>1542</TotalTime>
  <ScaleCrop>false</ScaleCrop>
  <LinksUpToDate>false</LinksUpToDate>
  <CharactersWithSpaces>261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2024-03-14T00:04:00Z</dcterms:created>
  <dc:creator>灵灵</dc:creator>
  <cp:lastModifiedBy>Administrator</cp:lastModifiedBy>
  <dcterms:modified xsi:type="dcterms:W3CDTF">2026-10-08T02:06:52Z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59793AADCA7446B2AF70ED99E4222F89_11</vt:lpwstr>
  </property>
</Properties>
</file>