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460" w:lineRule="exact"/>
        <w:rPr>
          <w:rFonts w:hint="eastAsia" w:ascii="宋体"/>
          <w:b/>
          <w:color w:val="000000"/>
          <w:sz w:val="28"/>
          <w:szCs w:val="28"/>
        </w:rPr>
      </w:pPr>
    </w:p>
    <w:p>
      <w:pPr>
        <w:adjustRightInd w:val="0"/>
        <w:spacing w:line="460" w:lineRule="exact"/>
        <w:rPr>
          <w:rFonts w:ascii="宋体"/>
          <w:b/>
          <w:color w:val="000000"/>
          <w:sz w:val="28"/>
          <w:szCs w:val="28"/>
        </w:rPr>
      </w:pPr>
    </w:p>
    <w:p>
      <w:pPr>
        <w:pStyle w:val="3"/>
        <w:keepNext/>
        <w:keepLines/>
        <w:pageBreakBefore w:val="0"/>
        <w:widowControl w:val="0"/>
        <w:kinsoku/>
        <w:wordWrap/>
        <w:overflowPunct/>
        <w:topLinePunct w:val="0"/>
        <w:autoSpaceDE/>
        <w:autoSpaceDN/>
        <w:bidi w:val="0"/>
        <w:adjustRightInd/>
        <w:snapToGrid/>
        <w:spacing w:beforeLines="0" w:after="192" w:line="240" w:lineRule="auto"/>
        <w:ind w:firstLine="0" w:firstLineChars="0"/>
        <w:jc w:val="center"/>
        <w:textAlignment w:val="auto"/>
        <w:rPr>
          <w:rFonts w:hint="eastAsia" w:ascii="宋体" w:eastAsia="宋体"/>
          <w:color w:val="000000"/>
          <w:lang w:eastAsia="zh-CN"/>
        </w:rPr>
      </w:pPr>
      <w:bookmarkStart w:id="0" w:name="_Toc499044278"/>
      <w:bookmarkStart w:id="1" w:name="_Toc501284274"/>
      <w:bookmarkStart w:id="2" w:name="_Toc106031753"/>
      <w:r>
        <w:rPr>
          <w:rFonts w:hint="eastAsia" w:ascii="宋体" w:hAnsi="宋体"/>
          <w:color w:val="000000"/>
        </w:rPr>
        <w:t xml:space="preserve"> 采购</w:t>
      </w:r>
      <w:bookmarkEnd w:id="0"/>
      <w:bookmarkEnd w:id="1"/>
      <w:bookmarkEnd w:id="2"/>
      <w:r>
        <w:rPr>
          <w:rFonts w:hint="eastAsia" w:ascii="宋体" w:hAnsi="宋体"/>
          <w:color w:val="000000"/>
          <w:lang w:eastAsia="zh-CN"/>
        </w:rPr>
        <w:t>公告</w:t>
      </w:r>
    </w:p>
    <w:p>
      <w:pPr>
        <w:adjustRightInd w:val="0"/>
        <w:spacing w:line="460" w:lineRule="exact"/>
        <w:ind w:firstLine="360" w:firstLineChars="150"/>
        <w:rPr>
          <w:rFonts w:ascii="宋体" w:hAnsi="宋体"/>
          <w:bCs/>
          <w:color w:val="FF0000"/>
          <w:sz w:val="24"/>
        </w:rPr>
      </w:pPr>
      <w:bookmarkStart w:id="3" w:name="_Toc501284275"/>
      <w:bookmarkStart w:id="4" w:name="_Toc499044279"/>
      <w:r>
        <w:rPr>
          <w:rFonts w:hint="eastAsia" w:ascii="宋体" w:hAnsi="宋体"/>
          <w:sz w:val="24"/>
          <w:lang w:eastAsia="zh-CN"/>
        </w:rPr>
        <w:t>中州企业</w:t>
      </w:r>
      <w:r>
        <w:rPr>
          <w:rFonts w:hint="eastAsia" w:ascii="宋体" w:hAnsi="宋体"/>
          <w:sz w:val="24"/>
        </w:rPr>
        <w:t>印刷</w:t>
      </w:r>
      <w:r>
        <w:rPr>
          <w:rFonts w:hint="eastAsia" w:ascii="宋体" w:hAnsi="宋体"/>
          <w:sz w:val="24"/>
          <w:lang w:eastAsia="zh-CN"/>
        </w:rPr>
        <w:t>服务</w:t>
      </w:r>
      <w:r>
        <w:rPr>
          <w:rFonts w:hint="eastAsia" w:ascii="宋体" w:hAnsi="宋体"/>
          <w:bCs/>
          <w:sz w:val="24"/>
        </w:rPr>
        <w:t>项目</w:t>
      </w:r>
      <w:r>
        <w:rPr>
          <w:rFonts w:hint="eastAsia" w:ascii="宋体" w:hAnsi="宋体"/>
          <w:sz w:val="24"/>
          <w:lang w:eastAsia="zh-CN"/>
        </w:rPr>
        <w:t>已具备采购条件，</w:t>
      </w:r>
      <w:r>
        <w:rPr>
          <w:rFonts w:hint="eastAsia" w:ascii="宋体" w:hAnsi="宋体"/>
          <w:sz w:val="24"/>
        </w:rPr>
        <w:t>邀请国内</w:t>
      </w:r>
      <w:r>
        <w:rPr>
          <w:rFonts w:hint="eastAsia" w:ascii="宋体" w:hAnsi="宋体" w:cs="宋体"/>
          <w:kern w:val="0"/>
          <w:sz w:val="24"/>
        </w:rPr>
        <w:t>符合资格条件和</w:t>
      </w:r>
      <w:r>
        <w:rPr>
          <w:rFonts w:hint="eastAsia" w:ascii="宋体" w:hAnsi="宋体"/>
          <w:sz w:val="24"/>
        </w:rPr>
        <w:t>有同类项目良好业绩的服务商参加该项目的采购。</w:t>
      </w:r>
    </w:p>
    <w:p>
      <w:pPr>
        <w:adjustRightInd w:val="0"/>
        <w:snapToGrid w:val="0"/>
        <w:spacing w:line="360" w:lineRule="auto"/>
        <w:contextualSpacing/>
        <w:rPr>
          <w:rFonts w:hint="eastAsia" w:ascii="宋体" w:hAnsi="宋体" w:eastAsia="宋体"/>
          <w:color w:val="auto"/>
          <w:sz w:val="24"/>
          <w:lang w:eastAsia="zh-CN"/>
        </w:rPr>
      </w:pPr>
      <w:r>
        <w:rPr>
          <w:rFonts w:hint="eastAsia" w:ascii="宋体" w:hAnsi="宋体"/>
          <w:sz w:val="24"/>
        </w:rPr>
        <w:t>1、</w:t>
      </w:r>
      <w:r>
        <w:rPr>
          <w:rFonts w:hint="eastAsia"/>
          <w:sz w:val="24"/>
          <w:szCs w:val="36"/>
        </w:rPr>
        <w:t>采购编号</w:t>
      </w:r>
      <w:r>
        <w:rPr>
          <w:rFonts w:hint="eastAsia"/>
          <w:color w:val="auto"/>
          <w:sz w:val="24"/>
          <w:szCs w:val="36"/>
        </w:rPr>
        <w:t>：</w:t>
      </w:r>
      <w:r>
        <w:rPr>
          <w:rFonts w:hint="eastAsia" w:ascii="宋体" w:hAnsi="宋体" w:cs="F2,Bold"/>
          <w:bCs/>
          <w:color w:val="auto"/>
          <w:sz w:val="28"/>
          <w:szCs w:val="28"/>
        </w:rPr>
        <w:t>CG-ZZ-202</w:t>
      </w:r>
      <w:r>
        <w:rPr>
          <w:rFonts w:hint="eastAsia" w:ascii="宋体" w:hAnsi="宋体" w:cs="F2,Bold"/>
          <w:bCs/>
          <w:color w:val="auto"/>
          <w:sz w:val="28"/>
          <w:szCs w:val="28"/>
          <w:lang w:val="en-US" w:eastAsia="zh-CN"/>
        </w:rPr>
        <w:t>610</w:t>
      </w:r>
      <w:r>
        <w:rPr>
          <w:rFonts w:hint="eastAsia" w:ascii="宋体" w:hAnsi="宋体" w:cs="F2,Bold"/>
          <w:bCs/>
          <w:color w:val="auto"/>
          <w:sz w:val="28"/>
          <w:szCs w:val="28"/>
        </w:rPr>
        <w:t>-SCGK-SCK-00</w:t>
      </w:r>
      <w:r>
        <w:rPr>
          <w:rFonts w:hint="eastAsia" w:ascii="宋体" w:hAnsi="宋体" w:cs="F2,Bold"/>
          <w:bCs/>
          <w:color w:val="auto"/>
          <w:sz w:val="28"/>
          <w:szCs w:val="28"/>
          <w:lang w:val="en-US" w:eastAsia="zh-CN"/>
        </w:rPr>
        <w:t>1</w:t>
      </w:r>
    </w:p>
    <w:p>
      <w:pPr>
        <w:spacing w:line="360" w:lineRule="auto"/>
        <w:rPr>
          <w:rFonts w:ascii="宋体" w:hAnsi="宋体"/>
          <w:sz w:val="24"/>
        </w:rPr>
      </w:pPr>
      <w:r>
        <w:rPr>
          <w:rFonts w:ascii="宋体" w:hAnsi="宋体"/>
          <w:sz w:val="24"/>
        </w:rPr>
        <w:t>2</w:t>
      </w:r>
      <w:r>
        <w:rPr>
          <w:rFonts w:hint="eastAsia" w:ascii="宋体" w:hAnsi="宋体"/>
          <w:sz w:val="24"/>
        </w:rPr>
        <w:t>、采购项目名称、内容、期限：</w:t>
      </w:r>
    </w:p>
    <w:tbl>
      <w:tblPr>
        <w:tblStyle w:val="35"/>
        <w:tblpPr w:leftFromText="180" w:rightFromText="180" w:vertAnchor="text" w:horzAnchor="page" w:tblpX="1296" w:tblpY="215"/>
        <w:tblOverlap w:val="never"/>
        <w:tblW w:w="97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815"/>
        <w:gridCol w:w="1630"/>
        <w:gridCol w:w="1719"/>
        <w:gridCol w:w="1050"/>
        <w:gridCol w:w="13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28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印刷品名称</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克重</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期限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sz w:val="24"/>
                <w:lang w:eastAsia="zh-CN"/>
              </w:rPr>
              <w:t>中州企业</w:t>
            </w:r>
            <w:r>
              <w:rPr>
                <w:rFonts w:hint="eastAsia" w:ascii="宋体" w:hAnsi="宋体"/>
                <w:sz w:val="24"/>
              </w:rPr>
              <w:t>印刷</w:t>
            </w:r>
            <w:r>
              <w:rPr>
                <w:rFonts w:hint="eastAsia" w:ascii="宋体" w:hAnsi="宋体"/>
                <w:sz w:val="24"/>
                <w:lang w:eastAsia="zh-CN"/>
              </w:rPr>
              <w:t>服务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产品批号单</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牛皮纸批号单</w:t>
            </w:r>
          </w:p>
        </w:tc>
        <w:tc>
          <w:tcPr>
            <w:tcW w:w="1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10cm×5cm</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80g全木浆牛皮纸</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auto"/>
                <w:kern w:val="0"/>
                <w:sz w:val="24"/>
                <w:szCs w:val="24"/>
                <w:u w:val="none"/>
                <w:lang w:val="en-US" w:eastAsia="zh-CN" w:bidi="ar"/>
              </w:rPr>
              <w:t>2年</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中州</w:t>
            </w:r>
            <w:r>
              <w:rPr>
                <w:rFonts w:hint="eastAsia" w:ascii="宋体" w:hAnsi="宋体" w:cs="宋体"/>
                <w:i w:val="0"/>
                <w:iCs w:val="0"/>
                <w:color w:val="000000"/>
                <w:kern w:val="0"/>
                <w:sz w:val="24"/>
                <w:szCs w:val="24"/>
                <w:u w:val="none"/>
                <w:lang w:val="en-US" w:eastAsia="zh-CN" w:bidi="ar"/>
              </w:rPr>
              <w:t>企业各单位指定地点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精品纸批号单</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13cm×10cm</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180g精品纸</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生产操作记录</w:t>
            </w:r>
            <w:r>
              <w:rPr>
                <w:rFonts w:hint="eastAsia" w:ascii="宋体" w:hAnsi="宋体" w:cs="宋体"/>
                <w:i w:val="0"/>
                <w:iCs w:val="0"/>
                <w:color w:val="000000"/>
                <w:kern w:val="0"/>
                <w:sz w:val="24"/>
                <w:szCs w:val="24"/>
                <w:u w:val="none"/>
                <w:lang w:val="en-US" w:eastAsia="zh-CN" w:bidi="ar"/>
              </w:rPr>
              <w:t>等</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印刷品</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定做（A4)</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80g</w:t>
            </w:r>
            <w:r>
              <w:rPr>
                <w:rFonts w:hint="eastAsia" w:ascii="宋体" w:hAnsi="宋体" w:cs="宋体"/>
                <w:i w:val="0"/>
                <w:iCs w:val="0"/>
                <w:color w:val="000000"/>
                <w:kern w:val="0"/>
                <w:sz w:val="24"/>
                <w:szCs w:val="24"/>
                <w:u w:val="none"/>
                <w:lang w:val="en-US" w:eastAsia="zh-CN" w:bidi="ar"/>
              </w:rPr>
              <w:t>木浆纸</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印刷品</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定做（A3）</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80g</w:t>
            </w:r>
            <w:r>
              <w:rPr>
                <w:rFonts w:hint="eastAsia" w:ascii="宋体" w:hAnsi="宋体" w:cs="宋体"/>
                <w:i w:val="0"/>
                <w:iCs w:val="0"/>
                <w:color w:val="000000"/>
                <w:kern w:val="0"/>
                <w:sz w:val="24"/>
                <w:szCs w:val="24"/>
                <w:u w:val="none"/>
                <w:lang w:val="en-US" w:eastAsia="zh-CN" w:bidi="ar"/>
              </w:rPr>
              <w:t>木浆</w:t>
            </w:r>
            <w:r>
              <w:rPr>
                <w:rFonts w:hint="eastAsia" w:ascii="宋体" w:hAnsi="宋体" w:eastAsia="宋体" w:cs="宋体"/>
                <w:i w:val="0"/>
                <w:iCs w:val="0"/>
                <w:color w:val="000000"/>
                <w:kern w:val="0"/>
                <w:sz w:val="24"/>
                <w:szCs w:val="24"/>
                <w:u w:val="none"/>
                <w:lang w:val="en-US" w:eastAsia="zh-CN" w:bidi="ar"/>
              </w:rPr>
              <w:t>纸</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无碳纸印刷品</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定做（A3)</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6</w:t>
            </w:r>
            <w:r>
              <w:rPr>
                <w:rFonts w:hint="eastAsia" w:ascii="宋体" w:hAnsi="宋体" w:eastAsia="宋体" w:cs="宋体"/>
                <w:i w:val="0"/>
                <w:iCs w:val="0"/>
                <w:color w:val="000000"/>
                <w:kern w:val="0"/>
                <w:sz w:val="24"/>
                <w:szCs w:val="24"/>
                <w:u w:val="none"/>
                <w:lang w:val="en-US" w:eastAsia="zh-CN" w:bidi="ar"/>
              </w:rPr>
              <w:t>0g无碳纸</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印刷品</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定做（B5)</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80g</w:t>
            </w:r>
            <w:r>
              <w:rPr>
                <w:rFonts w:hint="eastAsia" w:ascii="宋体" w:hAnsi="宋体" w:cs="宋体"/>
                <w:i w:val="0"/>
                <w:iCs w:val="0"/>
                <w:color w:val="000000"/>
                <w:kern w:val="0"/>
                <w:sz w:val="24"/>
                <w:szCs w:val="24"/>
                <w:u w:val="none"/>
                <w:lang w:val="en-US" w:eastAsia="zh-CN" w:bidi="ar"/>
              </w:rPr>
              <w:t>木浆</w:t>
            </w:r>
            <w:r>
              <w:rPr>
                <w:rFonts w:hint="eastAsia" w:ascii="宋体" w:hAnsi="宋体" w:eastAsia="宋体" w:cs="宋体"/>
                <w:i w:val="0"/>
                <w:iCs w:val="0"/>
                <w:color w:val="000000"/>
                <w:kern w:val="0"/>
                <w:sz w:val="24"/>
                <w:szCs w:val="24"/>
                <w:u w:val="none"/>
                <w:lang w:val="en-US" w:eastAsia="zh-CN" w:bidi="ar"/>
              </w:rPr>
              <w:t>纸</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样品袋（牛皮纸）</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正面：8.5×11.5cm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反面：8.5×10cm</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80g全木浆牛皮纸</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无碳纸印刷品</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0"/>
                <w:szCs w:val="20"/>
                <w:u w:val="none"/>
                <w:lang w:val="en-US" w:eastAsia="zh-CN" w:bidi="ar"/>
              </w:rPr>
              <w:t>定做（8CM*18CM）</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6</w:t>
            </w:r>
            <w:r>
              <w:rPr>
                <w:rFonts w:hint="eastAsia" w:ascii="宋体" w:hAnsi="宋体" w:eastAsia="宋体" w:cs="宋体"/>
                <w:i w:val="0"/>
                <w:iCs w:val="0"/>
                <w:color w:val="000000"/>
                <w:kern w:val="0"/>
                <w:sz w:val="24"/>
                <w:szCs w:val="24"/>
                <w:u w:val="none"/>
                <w:lang w:val="en-US" w:eastAsia="zh-CN" w:bidi="ar"/>
              </w:rPr>
              <w:t>0g无碳纸</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spacing w:line="360" w:lineRule="auto"/>
        <w:rPr>
          <w:rFonts w:ascii="宋体" w:hAnsi="宋体"/>
          <w:sz w:val="24"/>
        </w:rPr>
      </w:pPr>
    </w:p>
    <w:p>
      <w:pPr>
        <w:spacing w:line="360" w:lineRule="auto"/>
        <w:rPr>
          <w:rFonts w:ascii="宋体" w:hAnsi="宋体"/>
          <w:sz w:val="24"/>
        </w:rPr>
      </w:pPr>
    </w:p>
    <w:p>
      <w:pPr>
        <w:tabs>
          <w:tab w:val="left" w:pos="720"/>
        </w:tabs>
        <w:spacing w:line="360" w:lineRule="auto"/>
        <w:ind w:left="360" w:hanging="360" w:hangingChars="150"/>
        <w:rPr>
          <w:rFonts w:ascii="宋体"/>
          <w:sz w:val="24"/>
        </w:rPr>
      </w:pPr>
      <w:r>
        <w:rPr>
          <w:rFonts w:ascii="宋体" w:hAnsi="宋体"/>
          <w:sz w:val="24"/>
        </w:rPr>
        <w:t>3</w:t>
      </w:r>
      <w:r>
        <w:rPr>
          <w:rFonts w:hint="eastAsia" w:ascii="宋体" w:hAnsi="宋体"/>
          <w:sz w:val="24"/>
        </w:rPr>
        <w:t>、资金来源：企业自有资金。</w:t>
      </w:r>
    </w:p>
    <w:p>
      <w:pPr>
        <w:widowControl/>
        <w:shd w:val="clear" w:color="auto" w:fill="FFFFFF"/>
        <w:spacing w:line="360" w:lineRule="auto"/>
        <w:rPr>
          <w:rFonts w:ascii="宋体" w:hAnsi="宋体"/>
          <w:sz w:val="24"/>
        </w:rPr>
      </w:pPr>
      <w:r>
        <w:rPr>
          <w:rFonts w:ascii="宋体" w:hAnsi="宋体"/>
          <w:sz w:val="24"/>
        </w:rPr>
        <w:t>4</w:t>
      </w:r>
      <w:r>
        <w:rPr>
          <w:rFonts w:hint="eastAsia" w:ascii="宋体" w:hAnsi="宋体"/>
          <w:sz w:val="24"/>
        </w:rPr>
        <w:t>、服务商资格必须符合下列要求：</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（1）在中华人民共和国境内注册，具有独立的民事诉讼主体资格、符合相关法律法规要求、能够独立履行合同。（相关信息以国家企业信用信息公示系统http://www.gsxt.gov.cn/查询结果为准)</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（2）应具有企业法人营业执照、银行开户许可证、印刷资质证书等。应提供复印件。</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（3）应具有良好的银行资信和商业信誉，没有处于被责令停业，财产被接管、冻结及破产状态，有承接项目的能力和资金。提供近2年财务报表或承诺书。</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（4）报价人具备相应的履约能力，2023年至今具有不少于1个类似业绩，提供中标（选）通知书复印件或合同关键页复印件或验收证明复印件，以签署日期为准。</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（5）信誉要求：</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①在报名期间和投标有效期内未被列入中国铝业集团有限公司承包商负面清单。</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②有依法缴纳税收和社会保障资金的良好记录，参加本次投标前三年内，在经营活动中没有重大违法记录，未发生重大质量、环境、安全事故，并出具承诺书。</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jc w:val="both"/>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③在项目评审期间不存在被列为失信被执行人的情形，具体认定以全国法院失信被执行人名单信息公布与查询网(http:/zxgk.court.gov.cn/)和信用中国(https://www.creditchina.gov.cn/)网站检索结果为准。</w:t>
      </w:r>
    </w:p>
    <w:p>
      <w:pPr>
        <w:adjustRightInd w:val="0"/>
        <w:snapToGrid w:val="0"/>
        <w:spacing w:line="360" w:lineRule="auto"/>
        <w:ind w:firstLine="480" w:firstLineChars="200"/>
        <w:contextualSpacing/>
        <w:rPr>
          <w:rFonts w:ascii="宋体" w:hAnsi="宋体"/>
          <w:sz w:val="24"/>
        </w:rPr>
      </w:pPr>
      <w:r>
        <w:rPr>
          <w:rFonts w:hint="eastAsia" w:ascii="宋体" w:hAnsi="宋体"/>
          <w:sz w:val="24"/>
          <w:lang w:val="en-US" w:eastAsia="zh-CN"/>
        </w:rPr>
        <w:t>（6）</w:t>
      </w:r>
      <w:r>
        <w:rPr>
          <w:rFonts w:hint="eastAsia" w:ascii="宋体" w:hAnsi="宋体"/>
          <w:sz w:val="24"/>
        </w:rPr>
        <w:t>本次采购活动不接受联合体报价。</w:t>
      </w:r>
    </w:p>
    <w:p>
      <w:pPr>
        <w:tabs>
          <w:tab w:val="left" w:pos="720"/>
        </w:tabs>
        <w:spacing w:line="360" w:lineRule="auto"/>
        <w:rPr>
          <w:rFonts w:ascii="宋体"/>
          <w:color w:val="000000"/>
          <w:sz w:val="24"/>
        </w:rPr>
      </w:pPr>
      <w:r>
        <w:rPr>
          <w:rFonts w:ascii="宋体" w:hAnsi="宋体"/>
          <w:color w:val="000000"/>
          <w:sz w:val="24"/>
        </w:rPr>
        <w:t>5</w:t>
      </w:r>
      <w:r>
        <w:rPr>
          <w:rFonts w:hint="eastAsia" w:ascii="宋体" w:hAnsi="宋体"/>
          <w:color w:val="000000"/>
          <w:sz w:val="24"/>
        </w:rPr>
        <w:t>、采购文件购买须知：</w:t>
      </w:r>
    </w:p>
    <w:p>
      <w:pPr>
        <w:tabs>
          <w:tab w:val="left" w:pos="720"/>
        </w:tabs>
        <w:spacing w:line="360" w:lineRule="auto"/>
        <w:ind w:firstLine="480"/>
        <w:rPr>
          <w:rFonts w:ascii="宋体" w:hAnsi="宋体"/>
          <w:color w:val="FF0000"/>
          <w:sz w:val="24"/>
        </w:rPr>
      </w:pPr>
      <w:r>
        <w:rPr>
          <w:rFonts w:hint="eastAsia" w:ascii="宋体" w:hAnsi="宋体" w:cs="宋体"/>
          <w:kern w:val="0"/>
          <w:sz w:val="24"/>
        </w:rPr>
        <w:t>采购文件每份售价100元，</w:t>
      </w:r>
      <w:r>
        <w:rPr>
          <w:rFonts w:hint="eastAsia" w:ascii="宋体" w:hAnsi="宋体"/>
          <w:sz w:val="24"/>
        </w:rPr>
        <w:t>购买采购文件的费用无论何种原因或中选与否均不予退还。</w:t>
      </w:r>
      <w:r>
        <w:rPr>
          <w:rFonts w:hint="eastAsia" w:ascii="宋体" w:hAnsi="宋体" w:cs="宋体"/>
          <w:kern w:val="0"/>
          <w:sz w:val="24"/>
        </w:rPr>
        <w:t>采购文件必须通过联系人获取，未通过联系人获取采购文件的均视为无效，取消其报价资格。</w:t>
      </w:r>
      <w:r>
        <w:rPr>
          <w:rFonts w:hint="eastAsia" w:ascii="宋体" w:hAnsi="宋体"/>
          <w:sz w:val="24"/>
        </w:rPr>
        <w:t>采购文件可以当面购买或电子发送。请报价人按如下采购机构地址和账号汇款，并同时将汇款底单、营业执照、开户许可证等发送至采购联系人后方可取得采购文件（纸质版或电子版）。</w:t>
      </w:r>
    </w:p>
    <w:p>
      <w:pPr>
        <w:keepNext w:val="0"/>
        <w:keepLines w:val="0"/>
        <w:pageBreakBefore w:val="0"/>
        <w:widowControl w:val="0"/>
        <w:tabs>
          <w:tab w:val="left" w:pos="720"/>
        </w:tabs>
        <w:kinsoku/>
        <w:wordWrap/>
        <w:overflowPunct/>
        <w:topLinePunct w:val="0"/>
        <w:autoSpaceDE/>
        <w:autoSpaceDN/>
        <w:bidi w:val="0"/>
        <w:adjustRightInd/>
        <w:snapToGrid/>
        <w:spacing w:line="360" w:lineRule="auto"/>
        <w:textAlignment w:val="auto"/>
        <w:rPr>
          <w:rFonts w:ascii="宋体" w:hAnsi="宋体"/>
          <w:color w:val="000000"/>
          <w:sz w:val="24"/>
        </w:rPr>
      </w:pPr>
      <w:bookmarkStart w:id="5" w:name="_GoBack"/>
      <w:bookmarkEnd w:id="5"/>
      <w:r>
        <w:rPr>
          <w:rFonts w:hint="eastAsia" w:ascii="宋体" w:hAnsi="宋体"/>
          <w:color w:val="000000"/>
          <w:sz w:val="24"/>
        </w:rPr>
        <w:t>6、</w:t>
      </w:r>
      <w:r>
        <w:rPr>
          <w:rFonts w:hint="eastAsia" w:ascii="宋体" w:hAnsi="宋体" w:cs="宋体"/>
          <w:kern w:val="0"/>
          <w:sz w:val="24"/>
        </w:rPr>
        <w:t>参加报价单位需向采购单位交纳项目</w:t>
      </w:r>
      <w:r>
        <w:rPr>
          <w:rFonts w:hint="eastAsia" w:ascii="宋体" w:hAnsi="宋体"/>
          <w:sz w:val="24"/>
        </w:rPr>
        <w:t>报价保证金</w:t>
      </w:r>
      <w:r>
        <w:rPr>
          <w:rFonts w:hint="eastAsia" w:ascii="宋体" w:hAnsi="宋体"/>
          <w:sz w:val="24"/>
          <w:lang w:val="en-US" w:eastAsia="zh-CN"/>
        </w:rPr>
        <w:t>3</w:t>
      </w:r>
      <w:r>
        <w:rPr>
          <w:rFonts w:hint="eastAsia" w:ascii="宋体" w:hAnsi="宋体"/>
          <w:sz w:val="24"/>
        </w:rPr>
        <w:t>000元（</w:t>
      </w:r>
      <w:r>
        <w:rPr>
          <w:rFonts w:hint="eastAsia" w:ascii="宋体" w:hAnsi="宋体"/>
          <w:color w:val="FF0000"/>
          <w:sz w:val="24"/>
        </w:rPr>
        <w:t>必须从其基本账户转出</w:t>
      </w:r>
      <w:r>
        <w:rPr>
          <w:rFonts w:hint="eastAsia" w:ascii="宋体" w:hAnsi="宋体"/>
          <w:sz w:val="24"/>
        </w:rPr>
        <w:t>）</w:t>
      </w:r>
      <w:r>
        <w:rPr>
          <w:rFonts w:hint="eastAsia" w:ascii="宋体" w:hAnsi="宋体"/>
          <w:sz w:val="24"/>
          <w:lang w:eastAsia="zh-CN"/>
        </w:rPr>
        <w:t>。</w:t>
      </w:r>
      <w:r>
        <w:rPr>
          <w:rFonts w:hint="eastAsia" w:ascii="宋体" w:hAnsi="宋体"/>
          <w:color w:val="000000"/>
          <w:sz w:val="24"/>
        </w:rPr>
        <w:t>有意向报价的公司，按如下采购机构地址和账号汇款，并同时将汇款底单传真（或发扫描件电子邮件）至采购单位，并作为其报价文件的组成部分。报价人不按要求提交报价保证金的，其报价文件</w:t>
      </w:r>
      <w:r>
        <w:rPr>
          <w:rFonts w:hint="eastAsia" w:ascii="宋体" w:hAnsi="宋体"/>
          <w:sz w:val="24"/>
        </w:rPr>
        <w:t>按作废处理</w:t>
      </w:r>
      <w:r>
        <w:rPr>
          <w:rFonts w:hint="eastAsia" w:ascii="宋体" w:hAnsi="宋体"/>
          <w:sz w:val="24"/>
          <w:lang w:eastAsia="zh-CN"/>
        </w:rPr>
        <w:t>；</w:t>
      </w:r>
      <w:r>
        <w:rPr>
          <w:rFonts w:hint="eastAsia" w:ascii="宋体" w:hAnsi="宋体"/>
          <w:sz w:val="24"/>
        </w:rPr>
        <w:t>报价保证金在合同签订后60个工作日内，按公司流程退还。</w:t>
      </w:r>
      <w:r>
        <w:rPr>
          <w:rFonts w:hint="eastAsia" w:ascii="宋体" w:hAnsi="宋体"/>
          <w:color w:val="000000"/>
          <w:sz w:val="24"/>
        </w:rPr>
        <w:t>有下列情形之一的，报价保证金将不予退还：</w:t>
      </w:r>
    </w:p>
    <w:p>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）报价人在规定的报价有效期内撤销或修改其报价文件；</w:t>
      </w:r>
    </w:p>
    <w:p>
      <w:pPr>
        <w:spacing w:line="360" w:lineRule="auto"/>
        <w:ind w:left="1079" w:leftChars="228" w:hanging="600" w:hangingChars="250"/>
        <w:rPr>
          <w:rFonts w:ascii="宋体"/>
          <w:color w:val="000000"/>
          <w:sz w:val="24"/>
        </w:rPr>
      </w:pPr>
      <w:r>
        <w:rPr>
          <w:rFonts w:ascii="宋体" w:hAnsi="宋体"/>
          <w:color w:val="000000"/>
          <w:sz w:val="24"/>
        </w:rPr>
        <w:t>(2</w:t>
      </w:r>
      <w:r>
        <w:rPr>
          <w:rFonts w:hint="eastAsia" w:ascii="宋体" w:hAnsi="宋体"/>
          <w:color w:val="000000"/>
          <w:sz w:val="24"/>
        </w:rPr>
        <w:t>）中选人在收到中选通知书后，无正当理由拒签合同协议书或未按采购文件规定提交履约担保。</w:t>
      </w:r>
    </w:p>
    <w:p>
      <w:pPr>
        <w:tabs>
          <w:tab w:val="left" w:pos="720"/>
        </w:tabs>
        <w:spacing w:line="360" w:lineRule="auto"/>
        <w:rPr>
          <w:rFonts w:ascii="宋体"/>
          <w:color w:val="auto"/>
          <w:sz w:val="24"/>
        </w:rPr>
      </w:pPr>
      <w:r>
        <w:rPr>
          <w:rFonts w:hint="eastAsia" w:ascii="宋体" w:hAnsi="宋体"/>
          <w:sz w:val="24"/>
        </w:rPr>
        <w:t>7、购买采购文件时间：</w:t>
      </w:r>
      <w:r>
        <w:rPr>
          <w:rFonts w:hint="eastAsia" w:ascii="宋体" w:hAnsi="宋体"/>
          <w:color w:val="auto"/>
          <w:sz w:val="24"/>
          <w:lang w:eastAsia="zh-CN"/>
        </w:rPr>
        <w:t>公告发布起</w:t>
      </w:r>
      <w:r>
        <w:rPr>
          <w:rFonts w:hint="eastAsia" w:ascii="宋体" w:hAnsi="宋体"/>
          <w:color w:val="auto"/>
          <w:sz w:val="24"/>
        </w:rPr>
        <w:t>至202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10</w:t>
      </w:r>
      <w:r>
        <w:rPr>
          <w:rFonts w:hint="eastAsia" w:ascii="宋体" w:hAnsi="宋体"/>
          <w:color w:val="auto"/>
          <w:sz w:val="24"/>
        </w:rPr>
        <w:t>月</w:t>
      </w:r>
      <w:r>
        <w:rPr>
          <w:rFonts w:hint="eastAsia" w:ascii="宋体" w:hAnsi="宋体"/>
          <w:color w:val="auto"/>
          <w:sz w:val="24"/>
          <w:lang w:val="en-US" w:eastAsia="zh-CN"/>
        </w:rPr>
        <w:t>17</w:t>
      </w:r>
      <w:r>
        <w:rPr>
          <w:rFonts w:hint="eastAsia" w:ascii="宋体" w:hAnsi="宋体"/>
          <w:color w:val="auto"/>
          <w:sz w:val="24"/>
        </w:rPr>
        <w:t>日</w:t>
      </w:r>
      <w:r>
        <w:rPr>
          <w:rFonts w:hint="eastAsia" w:ascii="宋体" w:hAnsi="宋体"/>
          <w:color w:val="auto"/>
          <w:sz w:val="24"/>
          <w:lang w:val="en-US" w:eastAsia="zh-CN"/>
        </w:rPr>
        <w:t>工作时间（8:00-16:30）</w:t>
      </w:r>
      <w:r>
        <w:rPr>
          <w:rFonts w:hint="eastAsia" w:ascii="宋体" w:hAnsi="宋体"/>
          <w:color w:val="auto"/>
          <w:sz w:val="24"/>
        </w:rPr>
        <w:t>。</w:t>
      </w:r>
    </w:p>
    <w:p>
      <w:pPr>
        <w:spacing w:line="360" w:lineRule="auto"/>
        <w:rPr>
          <w:rFonts w:ascii="宋体" w:hAnsi="宋体"/>
          <w:color w:val="auto"/>
          <w:sz w:val="24"/>
        </w:rPr>
      </w:pPr>
      <w:r>
        <w:rPr>
          <w:rFonts w:hint="eastAsia" w:ascii="宋体" w:hAnsi="宋体"/>
          <w:color w:val="auto"/>
          <w:sz w:val="24"/>
        </w:rPr>
        <w:t>8、报价文件截止时间：202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10</w:t>
      </w:r>
      <w:r>
        <w:rPr>
          <w:rFonts w:hint="eastAsia" w:ascii="宋体" w:hAnsi="宋体"/>
          <w:color w:val="auto"/>
          <w:sz w:val="24"/>
        </w:rPr>
        <w:t>月</w:t>
      </w:r>
      <w:r>
        <w:rPr>
          <w:rFonts w:hint="eastAsia" w:ascii="宋体" w:hAnsi="宋体"/>
          <w:color w:val="auto"/>
          <w:sz w:val="24"/>
          <w:lang w:val="en-US" w:eastAsia="zh-CN"/>
        </w:rPr>
        <w:t>20</w:t>
      </w:r>
      <w:r>
        <w:rPr>
          <w:rFonts w:hint="eastAsia" w:ascii="宋体" w:hAnsi="宋体"/>
          <w:color w:val="auto"/>
          <w:sz w:val="24"/>
        </w:rPr>
        <w:t>日</w:t>
      </w:r>
      <w:r>
        <w:rPr>
          <w:rFonts w:hint="eastAsia" w:ascii="宋体" w:hAnsi="宋体"/>
          <w:color w:val="auto"/>
          <w:sz w:val="24"/>
          <w:lang w:val="en-US" w:eastAsia="zh-CN"/>
        </w:rPr>
        <w:t>14</w:t>
      </w:r>
      <w:r>
        <w:rPr>
          <w:rFonts w:hint="eastAsia" w:ascii="宋体" w:hAnsi="宋体"/>
          <w:color w:val="auto"/>
          <w:sz w:val="24"/>
        </w:rPr>
        <w:t>:</w:t>
      </w:r>
      <w:r>
        <w:rPr>
          <w:rFonts w:hint="eastAsia" w:ascii="宋体" w:hAnsi="宋体"/>
          <w:color w:val="auto"/>
          <w:sz w:val="24"/>
          <w:lang w:val="en-US" w:eastAsia="zh-CN"/>
        </w:rPr>
        <w:t>0</w:t>
      </w:r>
      <w:r>
        <w:rPr>
          <w:rFonts w:hint="eastAsia" w:ascii="宋体" w:hAnsi="宋体"/>
          <w:color w:val="auto"/>
          <w:sz w:val="24"/>
        </w:rPr>
        <w:t>0</w:t>
      </w:r>
    </w:p>
    <w:p>
      <w:pPr>
        <w:spacing w:line="360" w:lineRule="auto"/>
        <w:rPr>
          <w:rFonts w:ascii="宋体"/>
          <w:color w:val="auto"/>
          <w:sz w:val="24"/>
          <w:shd w:val="clear" w:color="auto" w:fill="FF0000"/>
        </w:rPr>
      </w:pPr>
      <w:r>
        <w:rPr>
          <w:rFonts w:hint="eastAsia" w:ascii="宋体" w:hAnsi="宋体"/>
          <w:color w:val="auto"/>
          <w:sz w:val="24"/>
        </w:rPr>
        <w:t>9、采购时间：202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10</w:t>
      </w:r>
      <w:r>
        <w:rPr>
          <w:rFonts w:hint="eastAsia" w:ascii="宋体" w:hAnsi="宋体"/>
          <w:color w:val="auto"/>
          <w:sz w:val="24"/>
        </w:rPr>
        <w:t>月</w:t>
      </w:r>
      <w:r>
        <w:rPr>
          <w:rFonts w:hint="eastAsia" w:ascii="宋体" w:hAnsi="宋体"/>
          <w:color w:val="auto"/>
          <w:sz w:val="24"/>
          <w:lang w:val="en-US" w:eastAsia="zh-CN"/>
        </w:rPr>
        <w:t>20</w:t>
      </w:r>
      <w:r>
        <w:rPr>
          <w:rFonts w:hint="eastAsia" w:ascii="宋体" w:hAnsi="宋体"/>
          <w:color w:val="auto"/>
          <w:sz w:val="24"/>
        </w:rPr>
        <w:t>日</w:t>
      </w:r>
      <w:r>
        <w:rPr>
          <w:rFonts w:hint="eastAsia" w:ascii="宋体" w:hAnsi="宋体"/>
          <w:color w:val="auto"/>
          <w:sz w:val="24"/>
          <w:lang w:val="en-US" w:eastAsia="zh-CN"/>
        </w:rPr>
        <w:t>14</w:t>
      </w:r>
      <w:r>
        <w:rPr>
          <w:rFonts w:hint="eastAsia" w:ascii="宋体" w:hAnsi="宋体"/>
          <w:color w:val="auto"/>
          <w:sz w:val="24"/>
        </w:rPr>
        <w:t>:</w:t>
      </w:r>
      <w:r>
        <w:rPr>
          <w:rFonts w:hint="eastAsia" w:ascii="宋体" w:hAnsi="宋体"/>
          <w:color w:val="auto"/>
          <w:sz w:val="24"/>
          <w:lang w:val="en-US" w:eastAsia="zh-CN"/>
        </w:rPr>
        <w:t>0</w:t>
      </w:r>
      <w:r>
        <w:rPr>
          <w:rFonts w:hint="eastAsia" w:ascii="宋体" w:hAnsi="宋体"/>
          <w:color w:val="auto"/>
          <w:sz w:val="24"/>
        </w:rPr>
        <w:t>0</w:t>
      </w:r>
    </w:p>
    <w:p>
      <w:pPr>
        <w:spacing w:line="360" w:lineRule="auto"/>
        <w:rPr>
          <w:rFonts w:ascii="宋体" w:cs="宋体"/>
          <w:kern w:val="0"/>
          <w:sz w:val="24"/>
        </w:rPr>
      </w:pPr>
      <w:r>
        <w:rPr>
          <w:rFonts w:hint="eastAsia" w:ascii="宋体" w:hAnsi="宋体"/>
          <w:sz w:val="24"/>
        </w:rPr>
        <w:t>10、</w:t>
      </w:r>
      <w:r>
        <w:rPr>
          <w:rFonts w:hint="eastAsia" w:ascii="宋体" w:hAnsi="宋体" w:cs="宋体"/>
          <w:sz w:val="24"/>
        </w:rPr>
        <w:t>采购地点：</w:t>
      </w:r>
      <w:r>
        <w:rPr>
          <w:rFonts w:hint="eastAsia" w:ascii="宋体" w:hAnsi="宋体" w:cs="宋体"/>
          <w:kern w:val="0"/>
          <w:sz w:val="24"/>
        </w:rPr>
        <w:t>中铝中州铝业有限公司生产管控中心</w:t>
      </w:r>
      <w:r>
        <w:rPr>
          <w:rFonts w:hint="eastAsia" w:ascii="宋体" w:hAnsi="宋体" w:cs="宋体"/>
          <w:kern w:val="0"/>
          <w:sz w:val="24"/>
          <w:lang w:eastAsia="zh-CN"/>
        </w:rPr>
        <w:t>二楼</w:t>
      </w:r>
      <w:r>
        <w:rPr>
          <w:rFonts w:hint="eastAsia" w:ascii="宋体" w:hAnsi="宋体" w:cs="宋体"/>
          <w:kern w:val="0"/>
          <w:sz w:val="24"/>
        </w:rPr>
        <w:t>会议室。</w:t>
      </w:r>
    </w:p>
    <w:p>
      <w:pPr>
        <w:spacing w:line="360" w:lineRule="auto"/>
        <w:rPr>
          <w:rFonts w:ascii="宋体"/>
          <w:sz w:val="24"/>
        </w:rPr>
      </w:pPr>
      <w:r>
        <w:rPr>
          <w:rFonts w:ascii="宋体" w:hAnsi="宋体" w:cs="宋体"/>
          <w:color w:val="000000"/>
          <w:kern w:val="0"/>
          <w:sz w:val="24"/>
        </w:rPr>
        <w:t>1</w:t>
      </w:r>
      <w:r>
        <w:rPr>
          <w:rFonts w:hint="eastAsia" w:ascii="宋体" w:hAnsi="宋体" w:cs="宋体"/>
          <w:color w:val="000000"/>
          <w:kern w:val="0"/>
          <w:sz w:val="24"/>
        </w:rPr>
        <w:t>1、采购人：</w:t>
      </w:r>
      <w:r>
        <w:rPr>
          <w:rFonts w:hint="eastAsia" w:ascii="宋体" w:hAnsi="宋体" w:cs="宋体"/>
          <w:kern w:val="0"/>
          <w:sz w:val="24"/>
        </w:rPr>
        <w:t>中铝中州铝业有限公司生产管控中心</w:t>
      </w:r>
    </w:p>
    <w:p>
      <w:pPr>
        <w:widowControl/>
        <w:spacing w:line="360" w:lineRule="auto"/>
        <w:ind w:firstLine="240" w:firstLineChars="100"/>
        <w:rPr>
          <w:rFonts w:ascii="宋体" w:cs="宋体"/>
          <w:color w:val="000000"/>
          <w:sz w:val="24"/>
        </w:rPr>
      </w:pPr>
      <w:r>
        <w:rPr>
          <w:rFonts w:ascii="宋体" w:cs="宋体"/>
          <w:color w:val="000000"/>
          <w:sz w:val="24"/>
        </w:rPr>
        <w:t> </w:t>
      </w:r>
      <w:r>
        <w:rPr>
          <w:rFonts w:hint="eastAsia" w:ascii="宋体" w:hAnsi="宋体" w:cs="宋体"/>
          <w:color w:val="000000"/>
          <w:sz w:val="24"/>
        </w:rPr>
        <w:t>地</w:t>
      </w:r>
      <w:r>
        <w:rPr>
          <w:rFonts w:ascii="宋体" w:cs="宋体"/>
          <w:color w:val="000000"/>
          <w:sz w:val="24"/>
        </w:rPr>
        <w:t> </w:t>
      </w:r>
      <w:r>
        <w:rPr>
          <w:rFonts w:hint="eastAsia" w:ascii="宋体" w:hAnsi="宋体" w:cs="宋体"/>
          <w:color w:val="000000"/>
          <w:sz w:val="24"/>
        </w:rPr>
        <w:t>址：河南省修武县七贤镇</w:t>
      </w:r>
      <w:r>
        <w:rPr>
          <w:rFonts w:hint="eastAsia" w:ascii="宋体" w:hAnsi="宋体" w:cs="宋体"/>
          <w:kern w:val="0"/>
          <w:sz w:val="24"/>
        </w:rPr>
        <w:t>中铝中州铝业有限公司</w:t>
      </w:r>
    </w:p>
    <w:p>
      <w:pPr>
        <w:widowControl/>
        <w:spacing w:line="360" w:lineRule="auto"/>
        <w:ind w:firstLine="240" w:firstLineChars="100"/>
        <w:rPr>
          <w:rFonts w:ascii="宋体" w:cs="宋体"/>
          <w:color w:val="000000"/>
          <w:sz w:val="24"/>
        </w:rPr>
      </w:pPr>
      <w:r>
        <w:rPr>
          <w:rFonts w:ascii="宋体" w:cs="宋体"/>
          <w:color w:val="000000"/>
          <w:sz w:val="24"/>
        </w:rPr>
        <w:t> </w:t>
      </w:r>
      <w:r>
        <w:rPr>
          <w:rFonts w:hint="eastAsia" w:ascii="宋体" w:hAnsi="宋体" w:cs="宋体"/>
          <w:color w:val="000000"/>
          <w:sz w:val="24"/>
        </w:rPr>
        <w:t>邮</w:t>
      </w:r>
      <w:r>
        <w:rPr>
          <w:rFonts w:ascii="宋体" w:cs="宋体"/>
          <w:color w:val="000000"/>
          <w:sz w:val="24"/>
        </w:rPr>
        <w:t> </w:t>
      </w:r>
      <w:r>
        <w:rPr>
          <w:rFonts w:hint="eastAsia" w:ascii="宋体" w:hAnsi="宋体" w:cs="宋体"/>
          <w:color w:val="000000"/>
          <w:sz w:val="24"/>
        </w:rPr>
        <w:t>编：</w:t>
      </w:r>
      <w:r>
        <w:rPr>
          <w:rFonts w:ascii="宋体" w:hAnsi="宋体" w:cs="宋体"/>
          <w:color w:val="000000"/>
          <w:sz w:val="24"/>
        </w:rPr>
        <w:t>454174          </w:t>
      </w:r>
    </w:p>
    <w:p>
      <w:pPr>
        <w:widowControl/>
        <w:spacing w:line="360" w:lineRule="auto"/>
        <w:ind w:firstLine="240" w:firstLineChars="100"/>
        <w:rPr>
          <w:rFonts w:ascii="宋体" w:cs="宋体"/>
          <w:color w:val="000000"/>
          <w:sz w:val="24"/>
        </w:rPr>
      </w:pPr>
      <w:r>
        <w:rPr>
          <w:rFonts w:hint="default" w:ascii="宋体" w:eastAsia="宋体" w:cs="宋体"/>
          <w:color w:val="000000"/>
          <w:sz w:val="24"/>
          <w:lang w:val="en-US" w:eastAsia="zh-CN"/>
        </w:rPr>
        <w:drawing>
          <wp:anchor distT="0" distB="0" distL="114935" distR="114935" simplePos="0" relativeHeight="251660288" behindDoc="0" locked="0" layoutInCell="1" allowOverlap="1">
            <wp:simplePos x="0" y="0"/>
            <wp:positionH relativeFrom="column">
              <wp:posOffset>3487420</wp:posOffset>
            </wp:positionH>
            <wp:positionV relativeFrom="paragraph">
              <wp:posOffset>-107950</wp:posOffset>
            </wp:positionV>
            <wp:extent cx="1189990" cy="1183640"/>
            <wp:effectExtent l="0" t="0" r="10160" b="16510"/>
            <wp:wrapSquare wrapText="bothSides"/>
            <wp:docPr id="2" name="图片 2" descr="9ddcc853c2aaaebeb5642ae02b75a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ddcc853c2aaaebeb5642ae02b75a3f"/>
                    <pic:cNvPicPr>
                      <a:picLocks noChangeAspect="1"/>
                    </pic:cNvPicPr>
                  </pic:nvPicPr>
                  <pic:blipFill>
                    <a:blip r:embed="rId5"/>
                    <a:stretch>
                      <a:fillRect/>
                    </a:stretch>
                  </pic:blipFill>
                  <pic:spPr>
                    <a:xfrm>
                      <a:off x="0" y="0"/>
                      <a:ext cx="1189990" cy="1183640"/>
                    </a:xfrm>
                    <a:prstGeom prst="rect">
                      <a:avLst/>
                    </a:prstGeom>
                  </pic:spPr>
                </pic:pic>
              </a:graphicData>
            </a:graphic>
          </wp:anchor>
        </w:drawing>
      </w:r>
      <w:r>
        <w:rPr>
          <w:rFonts w:hint="eastAsia" w:ascii="宋体" w:hAnsi="宋体"/>
          <w:color w:val="000000"/>
          <w:sz w:val="24"/>
          <w:lang w:eastAsia="zh-CN"/>
        </w:rPr>
        <w:t>采购</w:t>
      </w:r>
      <w:r>
        <w:rPr>
          <w:rFonts w:hint="eastAsia" w:ascii="宋体" w:hAnsi="宋体"/>
          <w:color w:val="000000"/>
          <w:sz w:val="24"/>
        </w:rPr>
        <w:t>联系人：王华宾</w:t>
      </w:r>
    </w:p>
    <w:p>
      <w:pPr>
        <w:widowControl/>
        <w:spacing w:line="360" w:lineRule="auto"/>
        <w:ind w:firstLine="240" w:firstLineChars="100"/>
        <w:rPr>
          <w:rFonts w:hint="default" w:ascii="宋体" w:eastAsia="宋体" w:cs="宋体"/>
          <w:color w:val="000000"/>
          <w:sz w:val="24"/>
          <w:lang w:val="en-US" w:eastAsia="zh-CN"/>
        </w:rPr>
      </w:pPr>
      <w:r>
        <w:rPr>
          <w:rFonts w:hint="eastAsia" w:ascii="宋体" w:hAnsi="宋体" w:cs="宋体"/>
          <w:color w:val="000000"/>
          <w:sz w:val="24"/>
        </w:rPr>
        <w:t>电话：</w:t>
      </w:r>
      <w:r>
        <w:rPr>
          <w:rFonts w:ascii="宋体" w:hAnsi="宋体" w:cs="宋体"/>
          <w:color w:val="000000"/>
          <w:sz w:val="24"/>
        </w:rPr>
        <w:t>0391-350</w:t>
      </w:r>
      <w:r>
        <w:rPr>
          <w:rFonts w:hint="eastAsia" w:ascii="宋体" w:hAnsi="宋体" w:cs="宋体"/>
          <w:color w:val="000000"/>
          <w:sz w:val="24"/>
        </w:rPr>
        <w:t>2508    13513826219</w:t>
      </w:r>
      <w:r>
        <w:rPr>
          <w:rFonts w:hint="eastAsia" w:ascii="宋体" w:hAnsi="宋体" w:cs="宋体"/>
          <w:color w:val="000000"/>
          <w:sz w:val="24"/>
          <w:lang w:val="en-US" w:eastAsia="zh-CN"/>
        </w:rPr>
        <w:t xml:space="preserve">  微信：</w:t>
      </w:r>
    </w:p>
    <w:p>
      <w:pPr>
        <w:widowControl/>
        <w:spacing w:line="360" w:lineRule="auto"/>
        <w:ind w:firstLine="240" w:firstLineChars="100"/>
        <w:rPr>
          <w:rFonts w:hint="eastAsia" w:ascii="宋体" w:hAnsi="宋体" w:cs="宋体"/>
          <w:color w:val="auto"/>
          <w:sz w:val="24"/>
        </w:rPr>
      </w:pPr>
      <w:r>
        <w:rPr>
          <w:rFonts w:hint="eastAsia" w:ascii="宋体" w:hAnsi="宋体"/>
          <w:color w:val="000000"/>
          <w:sz w:val="24"/>
        </w:rPr>
        <w:t>电子邮箱：</w:t>
      </w:r>
      <w:r>
        <w:rPr>
          <w:rFonts w:hint="eastAsia" w:ascii="宋体" w:hAnsi="宋体" w:cs="宋体"/>
          <w:color w:val="auto"/>
          <w:sz w:val="24"/>
        </w:rPr>
        <w:fldChar w:fldCharType="begin"/>
      </w:r>
      <w:r>
        <w:rPr>
          <w:rFonts w:hint="eastAsia" w:ascii="宋体" w:hAnsi="宋体" w:cs="宋体"/>
          <w:color w:val="auto"/>
          <w:sz w:val="24"/>
        </w:rPr>
        <w:instrText xml:space="preserve"> HYPERLINK "mailto:wang_huabin@zz.chalco.com.cn" </w:instrText>
      </w:r>
      <w:r>
        <w:rPr>
          <w:rFonts w:hint="eastAsia" w:ascii="宋体" w:hAnsi="宋体" w:cs="宋体"/>
          <w:color w:val="auto"/>
          <w:sz w:val="24"/>
        </w:rPr>
        <w:fldChar w:fldCharType="separate"/>
      </w:r>
      <w:r>
        <w:rPr>
          <w:rFonts w:hint="eastAsia" w:ascii="宋体" w:hAnsi="宋体" w:cs="宋体"/>
          <w:color w:val="auto"/>
          <w:sz w:val="24"/>
        </w:rPr>
        <w:t>hb_wang</w:t>
      </w:r>
      <w:r>
        <w:rPr>
          <w:rFonts w:hint="eastAsia" w:ascii="宋体" w:hAnsi="宋体" w:cs="宋体"/>
          <w:color w:val="auto"/>
          <w:sz w:val="24"/>
          <w:lang w:val="en-US" w:eastAsia="zh-CN"/>
        </w:rPr>
        <w:t>134</w:t>
      </w:r>
      <w:r>
        <w:rPr>
          <w:rFonts w:hint="eastAsia" w:ascii="宋体" w:hAnsi="宋体" w:cs="宋体"/>
          <w:color w:val="auto"/>
          <w:sz w:val="24"/>
        </w:rPr>
        <w:t>@chalco.com.cn</w:t>
      </w:r>
      <w:r>
        <w:rPr>
          <w:rFonts w:hint="eastAsia" w:ascii="宋体" w:hAnsi="宋体" w:cs="宋体"/>
          <w:color w:val="auto"/>
          <w:sz w:val="24"/>
        </w:rPr>
        <w:fldChar w:fldCharType="end"/>
      </w:r>
    </w:p>
    <w:p>
      <w:pPr>
        <w:widowControl/>
        <w:spacing w:line="360" w:lineRule="auto"/>
        <w:ind w:firstLine="240" w:firstLineChars="100"/>
        <w:rPr>
          <w:rFonts w:hint="default" w:ascii="宋体" w:cs="宋体"/>
          <w:color w:val="000000"/>
          <w:sz w:val="24"/>
          <w:lang w:val="en-US"/>
        </w:rPr>
      </w:pPr>
      <w:r>
        <w:rPr>
          <w:rFonts w:hint="eastAsia" w:ascii="宋体" w:hAnsi="宋体"/>
          <w:sz w:val="24"/>
          <w:lang w:eastAsia="zh-CN"/>
        </w:rPr>
        <w:t>业务咨询联系人：胡凌哲</w:t>
      </w:r>
      <w:r>
        <w:rPr>
          <w:rFonts w:hint="eastAsia" w:ascii="宋体" w:hAnsi="宋体"/>
          <w:sz w:val="24"/>
          <w:lang w:val="en-US" w:eastAsia="zh-CN"/>
        </w:rPr>
        <w:t xml:space="preserve">   13939175580</w:t>
      </w:r>
    </w:p>
    <w:p>
      <w:pPr>
        <w:spacing w:line="360" w:lineRule="auto"/>
        <w:rPr>
          <w:rFonts w:ascii="宋体" w:hAnsi="宋体"/>
          <w:color w:val="000000"/>
          <w:kern w:val="0"/>
          <w:sz w:val="24"/>
        </w:rPr>
      </w:pPr>
      <w:r>
        <w:rPr>
          <w:rFonts w:ascii="宋体" w:hAnsi="宋体"/>
          <w:color w:val="000000"/>
          <w:sz w:val="24"/>
        </w:rPr>
        <w:t>1</w:t>
      </w:r>
      <w:r>
        <w:rPr>
          <w:rFonts w:hint="eastAsia" w:ascii="宋体" w:hAnsi="宋体"/>
          <w:color w:val="000000"/>
          <w:sz w:val="24"/>
        </w:rPr>
        <w:t>2、</w:t>
      </w:r>
      <w:r>
        <w:rPr>
          <w:rFonts w:hint="eastAsia" w:ascii="宋体" w:hAnsi="宋体"/>
          <w:color w:val="000000"/>
          <w:kern w:val="0"/>
          <w:sz w:val="24"/>
        </w:rPr>
        <w:t>发布媒体</w:t>
      </w:r>
      <w:r>
        <w:rPr>
          <w:rFonts w:hint="eastAsia" w:ascii="宋体" w:hAnsi="宋体"/>
          <w:color w:val="000000"/>
          <w:sz w:val="24"/>
        </w:rPr>
        <w:t>：</w:t>
      </w:r>
      <w:r>
        <w:rPr>
          <w:rFonts w:hint="eastAsia" w:ascii="宋体" w:hAnsi="宋体"/>
          <w:color w:val="000000"/>
          <w:kern w:val="0"/>
          <w:sz w:val="24"/>
        </w:rPr>
        <w:t>我公司仅在中铝</w:t>
      </w:r>
      <w:r>
        <w:rPr>
          <w:rFonts w:hint="eastAsia" w:hAnsi="宋体"/>
          <w:sz w:val="24"/>
        </w:rPr>
        <w:t>中州铝业有限公司</w:t>
      </w:r>
      <w:r>
        <w:rPr>
          <w:rFonts w:hint="eastAsia" w:hAnsi="宋体"/>
          <w:color w:val="000000"/>
          <w:kern w:val="0"/>
          <w:sz w:val="24"/>
        </w:rPr>
        <w:t>（</w:t>
      </w:r>
      <w:r>
        <w:rPr>
          <w:rFonts w:hAnsi="宋体"/>
          <w:color w:val="000000"/>
          <w:kern w:val="0"/>
          <w:sz w:val="24"/>
        </w:rPr>
        <w:t>https://zzly.chinalco.com.cn/</w:t>
      </w:r>
      <w:r>
        <w:rPr>
          <w:rFonts w:hint="eastAsia" w:hAnsi="宋体"/>
          <w:color w:val="000000"/>
          <w:kern w:val="0"/>
          <w:sz w:val="24"/>
        </w:rPr>
        <w:t>）</w:t>
      </w:r>
      <w:r>
        <w:rPr>
          <w:rFonts w:hint="eastAsia" w:ascii="宋体" w:hAnsi="宋体"/>
          <w:color w:val="000000"/>
          <w:kern w:val="0"/>
          <w:sz w:val="24"/>
        </w:rPr>
        <w:t>发布有关该项目的采购信息</w:t>
      </w:r>
      <w:r>
        <w:rPr>
          <w:rFonts w:hint="eastAsia" w:ascii="宋体" w:hAnsi="宋体"/>
          <w:color w:val="000000"/>
          <w:sz w:val="24"/>
        </w:rPr>
        <w:t>，</w:t>
      </w:r>
      <w:r>
        <w:rPr>
          <w:rFonts w:hint="eastAsia" w:ascii="宋体" w:hAnsi="宋体"/>
          <w:color w:val="000000"/>
          <w:kern w:val="0"/>
          <w:sz w:val="24"/>
        </w:rPr>
        <w:t>我公司郑重提醒各报价人注意：与该项目相关采购事宜均须与我公司指定人员联系，我公司对任何转载信息及由此产生的后果均不承担任何责任。</w:t>
      </w:r>
    </w:p>
    <w:p>
      <w:pPr>
        <w:spacing w:line="360" w:lineRule="auto"/>
        <w:jc w:val="left"/>
        <w:rPr>
          <w:rFonts w:ascii="宋体" w:hAnsi="宋体"/>
          <w:sz w:val="24"/>
        </w:rPr>
      </w:pPr>
      <w:r>
        <w:rPr>
          <w:rFonts w:hint="eastAsia" w:ascii="宋体" w:hAnsi="宋体"/>
          <w:sz w:val="24"/>
        </w:rPr>
        <w:t>13、投诉举报部门：纪检监察部门投诉举报电话：</w:t>
      </w:r>
    </w:p>
    <w:p>
      <w:pPr>
        <w:spacing w:line="360" w:lineRule="auto"/>
        <w:ind w:firstLine="840" w:firstLineChars="350"/>
        <w:rPr>
          <w:rFonts w:ascii="宋体" w:hAnsi="宋体"/>
          <w:sz w:val="24"/>
        </w:rPr>
      </w:pPr>
      <w:r>
        <w:rPr>
          <w:rFonts w:hint="eastAsia" w:ascii="宋体" w:hAnsi="宋体"/>
          <w:sz w:val="24"/>
        </w:rPr>
        <w:t>中铝中州铝业有限公司：0391-3503580</w:t>
      </w:r>
    </w:p>
    <w:p>
      <w:pPr>
        <w:spacing w:line="360" w:lineRule="auto"/>
        <w:ind w:firstLine="840" w:firstLineChars="350"/>
        <w:rPr>
          <w:rFonts w:ascii="宋体" w:hAnsi="宋体"/>
          <w:sz w:val="24"/>
        </w:rPr>
      </w:pPr>
      <w:r>
        <w:rPr>
          <w:rFonts w:hint="eastAsia" w:ascii="宋体" w:hAnsi="宋体"/>
          <w:sz w:val="24"/>
        </w:rPr>
        <w:t>中国铝业股份有限公司：010-82298446</w:t>
      </w:r>
    </w:p>
    <w:p>
      <w:pPr>
        <w:spacing w:line="360" w:lineRule="auto"/>
        <w:ind w:firstLine="840" w:firstLineChars="350"/>
        <w:rPr>
          <w:rFonts w:ascii="宋体" w:hAnsi="宋体"/>
          <w:sz w:val="24"/>
        </w:rPr>
      </w:pPr>
      <w:r>
        <w:rPr>
          <w:rFonts w:hint="eastAsia" w:ascii="宋体" w:hAnsi="宋体"/>
          <w:sz w:val="24"/>
        </w:rPr>
        <w:t>中国铝业集团有限公司：010-82298683</w:t>
      </w:r>
    </w:p>
    <w:p>
      <w:pPr>
        <w:spacing w:line="360" w:lineRule="auto"/>
        <w:ind w:firstLine="840" w:firstLineChars="350"/>
      </w:pPr>
      <w:r>
        <w:rPr>
          <w:rFonts w:hint="eastAsia" w:ascii="宋体" w:hAnsi="宋体"/>
          <w:sz w:val="24"/>
        </w:rPr>
        <w:t>邮箱：</w:t>
      </w:r>
      <w:r>
        <w:rPr>
          <w:rFonts w:ascii="宋体" w:hAnsi="宋体"/>
          <w:sz w:val="24"/>
        </w:rPr>
        <w:t>zzlyjw</w:t>
      </w:r>
      <w:r>
        <w:rPr>
          <w:rFonts w:hint="eastAsia" w:ascii="宋体" w:hAnsi="宋体"/>
          <w:sz w:val="24"/>
          <w:lang w:val="en-US" w:eastAsia="zh-CN"/>
        </w:rPr>
        <w:t>02</w:t>
      </w:r>
      <w:r>
        <w:rPr>
          <w:rFonts w:ascii="宋体" w:hAnsi="宋体"/>
          <w:sz w:val="24"/>
        </w:rPr>
        <w:t>@126.com</w:t>
      </w:r>
    </w:p>
    <w:p>
      <w:pPr>
        <w:spacing w:line="360" w:lineRule="auto"/>
        <w:rPr>
          <w:rFonts w:ascii="宋体"/>
          <w:b/>
          <w:color w:val="000000"/>
          <w:sz w:val="24"/>
        </w:rPr>
      </w:pPr>
      <w:r>
        <w:rPr>
          <w:rFonts w:ascii="宋体" w:hAnsi="宋体"/>
          <w:color w:val="000000"/>
          <w:sz w:val="24"/>
        </w:rPr>
        <w:t>1</w:t>
      </w:r>
      <w:r>
        <w:rPr>
          <w:rFonts w:hint="eastAsia" w:ascii="宋体" w:hAnsi="宋体"/>
          <w:color w:val="000000"/>
          <w:sz w:val="24"/>
        </w:rPr>
        <w:t>4、购买采购文件款及报价保证金请按如下地址汇款：</w:t>
      </w:r>
    </w:p>
    <w:p>
      <w:pPr>
        <w:spacing w:line="360" w:lineRule="auto"/>
        <w:ind w:firstLine="360" w:firstLineChars="150"/>
        <w:rPr>
          <w:rFonts w:ascii="宋体" w:hAnsi="宋体"/>
          <w:sz w:val="24"/>
        </w:rPr>
      </w:pPr>
      <w:r>
        <w:rPr>
          <w:rFonts w:hint="eastAsia" w:ascii="宋体" w:hAnsi="宋体"/>
          <w:sz w:val="24"/>
        </w:rPr>
        <w:t>帐户名称：中铝中州铝业有限公司</w:t>
      </w:r>
    </w:p>
    <w:p>
      <w:pPr>
        <w:spacing w:line="360" w:lineRule="auto"/>
        <w:ind w:firstLine="360" w:firstLineChars="150"/>
        <w:rPr>
          <w:rFonts w:ascii="宋体" w:hAnsi="宋体"/>
          <w:sz w:val="24"/>
        </w:rPr>
      </w:pPr>
      <w:r>
        <w:rPr>
          <w:rFonts w:hint="eastAsia" w:ascii="宋体" w:hAnsi="宋体"/>
          <w:sz w:val="24"/>
        </w:rPr>
        <w:t>开户银行：中国工商银行焦作分行中铝支行</w:t>
      </w:r>
    </w:p>
    <w:p>
      <w:pPr>
        <w:spacing w:line="360" w:lineRule="auto"/>
        <w:ind w:firstLine="360" w:firstLineChars="150"/>
        <w:rPr>
          <w:rFonts w:ascii="宋体" w:hAnsi="宋体"/>
          <w:sz w:val="24"/>
        </w:rPr>
      </w:pPr>
      <w:r>
        <w:rPr>
          <w:rFonts w:hint="eastAsia" w:ascii="宋体" w:hAnsi="宋体"/>
          <w:sz w:val="24"/>
        </w:rPr>
        <w:t>帐号：</w:t>
      </w:r>
      <w:r>
        <w:rPr>
          <w:rFonts w:ascii="宋体" w:hAnsi="宋体"/>
          <w:sz w:val="24"/>
        </w:rPr>
        <w:t>1709028019200089451</w:t>
      </w:r>
    </w:p>
    <w:p>
      <w:pPr>
        <w:spacing w:line="360" w:lineRule="auto"/>
        <w:jc w:val="left"/>
        <w:rPr>
          <w:color w:val="FF0000"/>
          <w:sz w:val="22"/>
          <w:szCs w:val="36"/>
        </w:rPr>
      </w:pPr>
      <w:r>
        <w:rPr>
          <w:rFonts w:hint="eastAsia" w:hAnsi="宋体"/>
          <w:sz w:val="24"/>
        </w:rPr>
        <w:t>汇款备注中</w:t>
      </w:r>
      <w:r>
        <w:rPr>
          <w:rFonts w:hint="eastAsia" w:hAnsi="宋体"/>
          <w:color w:val="auto"/>
          <w:sz w:val="24"/>
        </w:rPr>
        <w:t>，须注明“</w:t>
      </w:r>
      <w:r>
        <w:rPr>
          <w:rFonts w:hint="eastAsia" w:hAnsi="宋体"/>
          <w:color w:val="auto"/>
          <w:sz w:val="24"/>
          <w:lang w:eastAsia="zh-CN"/>
        </w:rPr>
        <w:t>中州企业</w:t>
      </w:r>
      <w:r>
        <w:rPr>
          <w:rFonts w:hint="eastAsia" w:ascii="宋体" w:hAnsi="宋体" w:eastAsia="宋体" w:cs="宋体"/>
          <w:i w:val="0"/>
          <w:iCs w:val="0"/>
          <w:color w:val="auto"/>
          <w:kern w:val="0"/>
          <w:sz w:val="24"/>
          <w:szCs w:val="24"/>
          <w:u w:val="none"/>
          <w:lang w:val="en-US" w:eastAsia="zh-CN" w:bidi="ar"/>
        </w:rPr>
        <w:t>印刷</w:t>
      </w:r>
      <w:r>
        <w:rPr>
          <w:rFonts w:hint="eastAsia" w:ascii="宋体" w:hAnsi="宋体" w:cs="宋体"/>
          <w:i w:val="0"/>
          <w:iCs w:val="0"/>
          <w:color w:val="auto"/>
          <w:kern w:val="0"/>
          <w:sz w:val="24"/>
          <w:szCs w:val="24"/>
          <w:u w:val="none"/>
          <w:lang w:val="en-US" w:eastAsia="zh-CN" w:bidi="ar"/>
        </w:rPr>
        <w:t>服务</w:t>
      </w:r>
      <w:r>
        <w:rPr>
          <w:rFonts w:hint="eastAsia"/>
          <w:color w:val="auto"/>
          <w:sz w:val="24"/>
        </w:rPr>
        <w:t>采购文件费</w:t>
      </w:r>
      <w:r>
        <w:rPr>
          <w:rFonts w:hint="eastAsia" w:hAnsi="宋体"/>
          <w:color w:val="auto"/>
          <w:sz w:val="24"/>
        </w:rPr>
        <w:t>”，“</w:t>
      </w:r>
      <w:r>
        <w:rPr>
          <w:rFonts w:hint="eastAsia" w:hAnsi="宋体"/>
          <w:color w:val="auto"/>
          <w:sz w:val="24"/>
          <w:lang w:eastAsia="zh-CN"/>
        </w:rPr>
        <w:t>中州企业</w:t>
      </w:r>
      <w:r>
        <w:rPr>
          <w:rFonts w:hint="eastAsia" w:ascii="宋体" w:hAnsi="宋体" w:eastAsia="宋体" w:cs="宋体"/>
          <w:i w:val="0"/>
          <w:iCs w:val="0"/>
          <w:color w:val="auto"/>
          <w:kern w:val="0"/>
          <w:sz w:val="24"/>
          <w:szCs w:val="24"/>
          <w:u w:val="none"/>
          <w:lang w:val="en-US" w:eastAsia="zh-CN" w:bidi="ar"/>
        </w:rPr>
        <w:t>印刷</w:t>
      </w:r>
      <w:r>
        <w:rPr>
          <w:rFonts w:hint="eastAsia" w:ascii="宋体" w:hAnsi="宋体" w:cs="宋体"/>
          <w:i w:val="0"/>
          <w:iCs w:val="0"/>
          <w:color w:val="auto"/>
          <w:kern w:val="0"/>
          <w:sz w:val="24"/>
          <w:szCs w:val="24"/>
          <w:u w:val="none"/>
          <w:lang w:val="en-US" w:eastAsia="zh-CN" w:bidi="ar"/>
        </w:rPr>
        <w:t>服务</w:t>
      </w:r>
      <w:r>
        <w:rPr>
          <w:rFonts w:hint="eastAsia"/>
          <w:color w:val="auto"/>
          <w:sz w:val="24"/>
        </w:rPr>
        <w:t>保</w:t>
      </w:r>
      <w:r>
        <w:rPr>
          <w:rFonts w:hint="eastAsia" w:hAnsi="宋体"/>
          <w:color w:val="auto"/>
          <w:sz w:val="24"/>
        </w:rPr>
        <w:t>证金”。</w:t>
      </w:r>
    </w:p>
    <w:p>
      <w:pPr>
        <w:adjustRightInd w:val="0"/>
        <w:spacing w:line="360" w:lineRule="auto"/>
        <w:ind w:firstLine="420" w:firstLineChars="200"/>
        <w:jc w:val="left"/>
      </w:pPr>
    </w:p>
    <w:p>
      <w:pPr>
        <w:adjustRightInd w:val="0"/>
        <w:spacing w:line="360" w:lineRule="auto"/>
        <w:ind w:firstLine="420" w:firstLineChars="200"/>
        <w:jc w:val="left"/>
      </w:pPr>
    </w:p>
    <w:p>
      <w:pPr>
        <w:pStyle w:val="2"/>
      </w:pPr>
    </w:p>
    <w:p/>
    <w:p>
      <w:pPr>
        <w:pStyle w:val="2"/>
      </w:pPr>
    </w:p>
    <w:p/>
    <w:p>
      <w:pPr>
        <w:pStyle w:val="2"/>
      </w:pPr>
    </w:p>
    <w:p/>
    <w:p>
      <w:pPr>
        <w:pStyle w:val="2"/>
      </w:pPr>
    </w:p>
    <w:p/>
    <w:p>
      <w:pPr>
        <w:pStyle w:val="2"/>
      </w:pPr>
    </w:p>
    <w:p/>
    <w:p>
      <w:pPr>
        <w:pStyle w:val="2"/>
      </w:pPr>
    </w:p>
    <w:bookmarkEnd w:id="3"/>
    <w:bookmarkEnd w:id="4"/>
    <w:p>
      <w:pPr>
        <w:rPr>
          <w:rFonts w:hint="eastAsia"/>
        </w:rPr>
      </w:pPr>
    </w:p>
    <w:sectPr>
      <w:footerReference r:id="rId3" w:type="default"/>
      <w:pgSz w:w="11907" w:h="16840"/>
      <w:pgMar w:top="1134" w:right="1134" w:bottom="1134" w:left="1134" w:header="680" w:footer="907" w:gutter="0"/>
      <w:pgNumType w:chapStyle="1"/>
      <w:cols w:space="720" w:num="1"/>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Microsoft JhengHei">
    <w:panose1 w:val="020B0604030504040204"/>
    <w:charset w:val="88"/>
    <w:family w:val="swiss"/>
    <w:pitch w:val="default"/>
    <w:sig w:usb0="00000087" w:usb1="28AF4000" w:usb2="00000016" w:usb3="00000000" w:csb0="00100009" w:csb1="00000000"/>
  </w:font>
  <w:font w:name="F2,Bold">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ffectLst/>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t>4</w:t>
                          </w:r>
                          <w:r>
                            <w:rPr>
                              <w:sz w:val="18"/>
                            </w:rP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nqzVF0AAAAAMBAAAPAAAAAAAAAAEAIAAAACIAAABkcnMvZG93bnJldi54bWxQSwEC&#10;FAAUAAAACACHTuJAvy5e9PwBAAAOBAAADgAAAAAAAAABACAAAAAfAQAAZHJzL2Uyb0RvYy54bWxQ&#10;SwUGAAAAAAYABgBZAQAAjQUAAAAA&#10;">
              <v:fill on="f" focussize="0,0"/>
              <v:stroke on="f"/>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t>4</w:t>
                    </w:r>
                    <w:r>
                      <w:rPr>
                        <w:sz w:val="18"/>
                      </w:rPr>
                      <w:fldChar w:fldCharType="end"/>
                    </w:r>
                  </w:p>
                </w:txbxContent>
              </v:textbox>
            </v:shape>
          </w:pict>
        </mc:Fallback>
      </mc:AlternateContent>
    </w:r>
  </w:p>
  <w:p>
    <w:pPr>
      <w:ind w:right="360"/>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4"/>
    </o:shapelayout>
  </w:hdrShapeDefaults>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mOTFiNTA2OWRkNTIzYzUzYzQ4N2U3MzYwMTU3MjgifQ=="/>
  </w:docVars>
  <w:rsids>
    <w:rsidRoot w:val="00A33300"/>
    <w:rsid w:val="0000040C"/>
    <w:rsid w:val="000022B6"/>
    <w:rsid w:val="00002EA8"/>
    <w:rsid w:val="00004699"/>
    <w:rsid w:val="000054A7"/>
    <w:rsid w:val="0000622E"/>
    <w:rsid w:val="00006D07"/>
    <w:rsid w:val="00007F7D"/>
    <w:rsid w:val="000104DF"/>
    <w:rsid w:val="00010675"/>
    <w:rsid w:val="0001228F"/>
    <w:rsid w:val="00012848"/>
    <w:rsid w:val="000205F6"/>
    <w:rsid w:val="00020DCF"/>
    <w:rsid w:val="00022198"/>
    <w:rsid w:val="00022332"/>
    <w:rsid w:val="00024FD4"/>
    <w:rsid w:val="000263D0"/>
    <w:rsid w:val="00026CD3"/>
    <w:rsid w:val="00027FE0"/>
    <w:rsid w:val="0003143F"/>
    <w:rsid w:val="00032440"/>
    <w:rsid w:val="000335B9"/>
    <w:rsid w:val="000348BC"/>
    <w:rsid w:val="00034A09"/>
    <w:rsid w:val="0003623E"/>
    <w:rsid w:val="000363A6"/>
    <w:rsid w:val="0004099C"/>
    <w:rsid w:val="00040D01"/>
    <w:rsid w:val="00040EBB"/>
    <w:rsid w:val="00042B7D"/>
    <w:rsid w:val="00044F49"/>
    <w:rsid w:val="000456BD"/>
    <w:rsid w:val="00045754"/>
    <w:rsid w:val="0004653E"/>
    <w:rsid w:val="0005013C"/>
    <w:rsid w:val="000515C3"/>
    <w:rsid w:val="00051A4A"/>
    <w:rsid w:val="00051C22"/>
    <w:rsid w:val="00053C52"/>
    <w:rsid w:val="00056947"/>
    <w:rsid w:val="00056CF4"/>
    <w:rsid w:val="000578F9"/>
    <w:rsid w:val="00060335"/>
    <w:rsid w:val="000611EF"/>
    <w:rsid w:val="00061FE9"/>
    <w:rsid w:val="00062A4B"/>
    <w:rsid w:val="00062C71"/>
    <w:rsid w:val="00062FEE"/>
    <w:rsid w:val="00063621"/>
    <w:rsid w:val="000643E2"/>
    <w:rsid w:val="0006491F"/>
    <w:rsid w:val="0006497C"/>
    <w:rsid w:val="000655EE"/>
    <w:rsid w:val="000660EF"/>
    <w:rsid w:val="00066B09"/>
    <w:rsid w:val="00067034"/>
    <w:rsid w:val="000706D4"/>
    <w:rsid w:val="00071332"/>
    <w:rsid w:val="000729F5"/>
    <w:rsid w:val="00073964"/>
    <w:rsid w:val="000759E8"/>
    <w:rsid w:val="00075C20"/>
    <w:rsid w:val="00076934"/>
    <w:rsid w:val="00077D82"/>
    <w:rsid w:val="00081C56"/>
    <w:rsid w:val="00082FD4"/>
    <w:rsid w:val="000841A2"/>
    <w:rsid w:val="00091B2D"/>
    <w:rsid w:val="0009205C"/>
    <w:rsid w:val="000921D4"/>
    <w:rsid w:val="00093127"/>
    <w:rsid w:val="000939F2"/>
    <w:rsid w:val="00093D11"/>
    <w:rsid w:val="0009545B"/>
    <w:rsid w:val="000A014D"/>
    <w:rsid w:val="000A0DB2"/>
    <w:rsid w:val="000A51D1"/>
    <w:rsid w:val="000B0074"/>
    <w:rsid w:val="000B12C5"/>
    <w:rsid w:val="000B2B0E"/>
    <w:rsid w:val="000B37B9"/>
    <w:rsid w:val="000B5BDA"/>
    <w:rsid w:val="000B5FB6"/>
    <w:rsid w:val="000B6AC8"/>
    <w:rsid w:val="000C1E7C"/>
    <w:rsid w:val="000C2CFA"/>
    <w:rsid w:val="000C36C2"/>
    <w:rsid w:val="000C5FF3"/>
    <w:rsid w:val="000C66BB"/>
    <w:rsid w:val="000C6A05"/>
    <w:rsid w:val="000C70AE"/>
    <w:rsid w:val="000C7832"/>
    <w:rsid w:val="000D1B5D"/>
    <w:rsid w:val="000D2B71"/>
    <w:rsid w:val="000D3CFE"/>
    <w:rsid w:val="000D43AF"/>
    <w:rsid w:val="000D4F04"/>
    <w:rsid w:val="000D606A"/>
    <w:rsid w:val="000D72F2"/>
    <w:rsid w:val="000E0CB7"/>
    <w:rsid w:val="000E6940"/>
    <w:rsid w:val="000E7C44"/>
    <w:rsid w:val="000F045C"/>
    <w:rsid w:val="000F1485"/>
    <w:rsid w:val="000F2585"/>
    <w:rsid w:val="000F2E3C"/>
    <w:rsid w:val="000F304D"/>
    <w:rsid w:val="000F3EB8"/>
    <w:rsid w:val="000F51CC"/>
    <w:rsid w:val="000F5263"/>
    <w:rsid w:val="000F5A8A"/>
    <w:rsid w:val="000F6FF9"/>
    <w:rsid w:val="000F720F"/>
    <w:rsid w:val="000F752C"/>
    <w:rsid w:val="00100D37"/>
    <w:rsid w:val="001016C5"/>
    <w:rsid w:val="0010322F"/>
    <w:rsid w:val="001037D8"/>
    <w:rsid w:val="00103CA6"/>
    <w:rsid w:val="001041F6"/>
    <w:rsid w:val="00104425"/>
    <w:rsid w:val="001050CE"/>
    <w:rsid w:val="00106AC7"/>
    <w:rsid w:val="00106F3A"/>
    <w:rsid w:val="0011086F"/>
    <w:rsid w:val="00111803"/>
    <w:rsid w:val="001151BD"/>
    <w:rsid w:val="00117E74"/>
    <w:rsid w:val="00120182"/>
    <w:rsid w:val="0012221D"/>
    <w:rsid w:val="00122A26"/>
    <w:rsid w:val="00123601"/>
    <w:rsid w:val="00132FA8"/>
    <w:rsid w:val="00133DC2"/>
    <w:rsid w:val="00137DFE"/>
    <w:rsid w:val="00141C20"/>
    <w:rsid w:val="00142667"/>
    <w:rsid w:val="00144D98"/>
    <w:rsid w:val="00150B6B"/>
    <w:rsid w:val="00151FA6"/>
    <w:rsid w:val="00153739"/>
    <w:rsid w:val="00153DB3"/>
    <w:rsid w:val="001546B8"/>
    <w:rsid w:val="00154848"/>
    <w:rsid w:val="00154AE5"/>
    <w:rsid w:val="0015732B"/>
    <w:rsid w:val="00160D49"/>
    <w:rsid w:val="001623CD"/>
    <w:rsid w:val="00162D35"/>
    <w:rsid w:val="00163F79"/>
    <w:rsid w:val="001651D3"/>
    <w:rsid w:val="00172933"/>
    <w:rsid w:val="00172F47"/>
    <w:rsid w:val="00173A4A"/>
    <w:rsid w:val="001742FF"/>
    <w:rsid w:val="00175418"/>
    <w:rsid w:val="00175573"/>
    <w:rsid w:val="00175D0F"/>
    <w:rsid w:val="00181278"/>
    <w:rsid w:val="001819F7"/>
    <w:rsid w:val="00185311"/>
    <w:rsid w:val="001854D8"/>
    <w:rsid w:val="001918D2"/>
    <w:rsid w:val="001924E0"/>
    <w:rsid w:val="00193C74"/>
    <w:rsid w:val="001957F3"/>
    <w:rsid w:val="00195D51"/>
    <w:rsid w:val="0019640A"/>
    <w:rsid w:val="001A1495"/>
    <w:rsid w:val="001A1E56"/>
    <w:rsid w:val="001A2684"/>
    <w:rsid w:val="001A2A5F"/>
    <w:rsid w:val="001A3060"/>
    <w:rsid w:val="001A39D1"/>
    <w:rsid w:val="001A4E38"/>
    <w:rsid w:val="001A542B"/>
    <w:rsid w:val="001A6CF9"/>
    <w:rsid w:val="001B24F4"/>
    <w:rsid w:val="001B3BB4"/>
    <w:rsid w:val="001B59A5"/>
    <w:rsid w:val="001B6758"/>
    <w:rsid w:val="001C0F5A"/>
    <w:rsid w:val="001C1488"/>
    <w:rsid w:val="001C2CB6"/>
    <w:rsid w:val="001C7CB4"/>
    <w:rsid w:val="001D0D03"/>
    <w:rsid w:val="001D0FE4"/>
    <w:rsid w:val="001D2C75"/>
    <w:rsid w:val="001D3C43"/>
    <w:rsid w:val="001D41DE"/>
    <w:rsid w:val="001D49E8"/>
    <w:rsid w:val="001D64BB"/>
    <w:rsid w:val="001E0503"/>
    <w:rsid w:val="001E1D30"/>
    <w:rsid w:val="001E1FCA"/>
    <w:rsid w:val="001E29F3"/>
    <w:rsid w:val="001E4108"/>
    <w:rsid w:val="001F034D"/>
    <w:rsid w:val="001F0C48"/>
    <w:rsid w:val="001F1100"/>
    <w:rsid w:val="001F17FD"/>
    <w:rsid w:val="001F23E1"/>
    <w:rsid w:val="001F3625"/>
    <w:rsid w:val="001F429B"/>
    <w:rsid w:val="001F4BD6"/>
    <w:rsid w:val="001F5B77"/>
    <w:rsid w:val="001F754F"/>
    <w:rsid w:val="001F7976"/>
    <w:rsid w:val="00200386"/>
    <w:rsid w:val="002014C4"/>
    <w:rsid w:val="00205A60"/>
    <w:rsid w:val="00206433"/>
    <w:rsid w:val="002124C1"/>
    <w:rsid w:val="0021338B"/>
    <w:rsid w:val="002137E3"/>
    <w:rsid w:val="0021657E"/>
    <w:rsid w:val="00220578"/>
    <w:rsid w:val="0022192B"/>
    <w:rsid w:val="00224716"/>
    <w:rsid w:val="00224822"/>
    <w:rsid w:val="002259B3"/>
    <w:rsid w:val="00225BF0"/>
    <w:rsid w:val="00226AF9"/>
    <w:rsid w:val="00232522"/>
    <w:rsid w:val="00233E36"/>
    <w:rsid w:val="00234895"/>
    <w:rsid w:val="00237331"/>
    <w:rsid w:val="00237845"/>
    <w:rsid w:val="00237E5B"/>
    <w:rsid w:val="002422B9"/>
    <w:rsid w:val="00250669"/>
    <w:rsid w:val="002535E4"/>
    <w:rsid w:val="00255271"/>
    <w:rsid w:val="00255D28"/>
    <w:rsid w:val="00257FD9"/>
    <w:rsid w:val="002622DD"/>
    <w:rsid w:val="002636CF"/>
    <w:rsid w:val="00263E90"/>
    <w:rsid w:val="00264375"/>
    <w:rsid w:val="00266C8D"/>
    <w:rsid w:val="00267452"/>
    <w:rsid w:val="00267C16"/>
    <w:rsid w:val="00270D73"/>
    <w:rsid w:val="00271DFC"/>
    <w:rsid w:val="0027290A"/>
    <w:rsid w:val="00274A22"/>
    <w:rsid w:val="00274CA2"/>
    <w:rsid w:val="00275811"/>
    <w:rsid w:val="00276AE7"/>
    <w:rsid w:val="00277555"/>
    <w:rsid w:val="00277903"/>
    <w:rsid w:val="00280854"/>
    <w:rsid w:val="00281813"/>
    <w:rsid w:val="00283BBB"/>
    <w:rsid w:val="00285666"/>
    <w:rsid w:val="0028707C"/>
    <w:rsid w:val="00287CF4"/>
    <w:rsid w:val="0029116E"/>
    <w:rsid w:val="002918FC"/>
    <w:rsid w:val="00291908"/>
    <w:rsid w:val="00291BB5"/>
    <w:rsid w:val="00293024"/>
    <w:rsid w:val="002930BC"/>
    <w:rsid w:val="00293234"/>
    <w:rsid w:val="00294C77"/>
    <w:rsid w:val="002953AC"/>
    <w:rsid w:val="00295C5F"/>
    <w:rsid w:val="00295FFB"/>
    <w:rsid w:val="002A08D2"/>
    <w:rsid w:val="002A23AC"/>
    <w:rsid w:val="002A3690"/>
    <w:rsid w:val="002A3E2B"/>
    <w:rsid w:val="002A5E18"/>
    <w:rsid w:val="002A6951"/>
    <w:rsid w:val="002A755A"/>
    <w:rsid w:val="002B05BC"/>
    <w:rsid w:val="002B1CA2"/>
    <w:rsid w:val="002B20C4"/>
    <w:rsid w:val="002B2458"/>
    <w:rsid w:val="002B2DA3"/>
    <w:rsid w:val="002B39E5"/>
    <w:rsid w:val="002B3F8D"/>
    <w:rsid w:val="002B4464"/>
    <w:rsid w:val="002B6C0D"/>
    <w:rsid w:val="002B7AAB"/>
    <w:rsid w:val="002C18A5"/>
    <w:rsid w:val="002C19F7"/>
    <w:rsid w:val="002C3DDA"/>
    <w:rsid w:val="002C4E45"/>
    <w:rsid w:val="002D24F1"/>
    <w:rsid w:val="002D2B72"/>
    <w:rsid w:val="002D378F"/>
    <w:rsid w:val="002D4688"/>
    <w:rsid w:val="002D4AEB"/>
    <w:rsid w:val="002D6046"/>
    <w:rsid w:val="002D6915"/>
    <w:rsid w:val="002E06D1"/>
    <w:rsid w:val="002E0F95"/>
    <w:rsid w:val="002E24F1"/>
    <w:rsid w:val="002E31CC"/>
    <w:rsid w:val="002E3BB2"/>
    <w:rsid w:val="002E404F"/>
    <w:rsid w:val="002E4DCA"/>
    <w:rsid w:val="002E5A9D"/>
    <w:rsid w:val="002E6949"/>
    <w:rsid w:val="002E72DC"/>
    <w:rsid w:val="002E7CB2"/>
    <w:rsid w:val="002F16DD"/>
    <w:rsid w:val="002F2AAF"/>
    <w:rsid w:val="002F69C1"/>
    <w:rsid w:val="002F6BD1"/>
    <w:rsid w:val="002F7618"/>
    <w:rsid w:val="003018E7"/>
    <w:rsid w:val="00301CBE"/>
    <w:rsid w:val="00302548"/>
    <w:rsid w:val="003034E3"/>
    <w:rsid w:val="00305115"/>
    <w:rsid w:val="0030596E"/>
    <w:rsid w:val="00305AE8"/>
    <w:rsid w:val="003062C1"/>
    <w:rsid w:val="00306ADB"/>
    <w:rsid w:val="00307039"/>
    <w:rsid w:val="00311E19"/>
    <w:rsid w:val="00311EC4"/>
    <w:rsid w:val="00324EB2"/>
    <w:rsid w:val="003276C4"/>
    <w:rsid w:val="00334906"/>
    <w:rsid w:val="00334F8B"/>
    <w:rsid w:val="00336DE5"/>
    <w:rsid w:val="003411B2"/>
    <w:rsid w:val="00342643"/>
    <w:rsid w:val="00350E7B"/>
    <w:rsid w:val="00352296"/>
    <w:rsid w:val="00354A6C"/>
    <w:rsid w:val="00354D54"/>
    <w:rsid w:val="00356E85"/>
    <w:rsid w:val="00357AFE"/>
    <w:rsid w:val="00361835"/>
    <w:rsid w:val="003626A5"/>
    <w:rsid w:val="00362D11"/>
    <w:rsid w:val="0036366F"/>
    <w:rsid w:val="00363FFE"/>
    <w:rsid w:val="00364E2A"/>
    <w:rsid w:val="003651CC"/>
    <w:rsid w:val="00366A11"/>
    <w:rsid w:val="00370378"/>
    <w:rsid w:val="0037251C"/>
    <w:rsid w:val="003727BD"/>
    <w:rsid w:val="003731FD"/>
    <w:rsid w:val="00373E41"/>
    <w:rsid w:val="00375567"/>
    <w:rsid w:val="003759C8"/>
    <w:rsid w:val="00376002"/>
    <w:rsid w:val="00376BFA"/>
    <w:rsid w:val="00377D65"/>
    <w:rsid w:val="003804AD"/>
    <w:rsid w:val="003817E5"/>
    <w:rsid w:val="003820B1"/>
    <w:rsid w:val="00382CC3"/>
    <w:rsid w:val="003839B3"/>
    <w:rsid w:val="00385118"/>
    <w:rsid w:val="0038549A"/>
    <w:rsid w:val="00386448"/>
    <w:rsid w:val="00386D58"/>
    <w:rsid w:val="00386F1F"/>
    <w:rsid w:val="00387636"/>
    <w:rsid w:val="0039079C"/>
    <w:rsid w:val="0039288D"/>
    <w:rsid w:val="003954B9"/>
    <w:rsid w:val="003960B9"/>
    <w:rsid w:val="00397C87"/>
    <w:rsid w:val="003A05DB"/>
    <w:rsid w:val="003A070A"/>
    <w:rsid w:val="003A0C14"/>
    <w:rsid w:val="003A0C23"/>
    <w:rsid w:val="003A1371"/>
    <w:rsid w:val="003A2314"/>
    <w:rsid w:val="003A26AC"/>
    <w:rsid w:val="003A30E1"/>
    <w:rsid w:val="003A5C56"/>
    <w:rsid w:val="003A6727"/>
    <w:rsid w:val="003A6E8E"/>
    <w:rsid w:val="003A6EE2"/>
    <w:rsid w:val="003B0CFD"/>
    <w:rsid w:val="003B1348"/>
    <w:rsid w:val="003B198F"/>
    <w:rsid w:val="003B2F0C"/>
    <w:rsid w:val="003B42DD"/>
    <w:rsid w:val="003B4F66"/>
    <w:rsid w:val="003B52AC"/>
    <w:rsid w:val="003B5B67"/>
    <w:rsid w:val="003B701A"/>
    <w:rsid w:val="003B7B17"/>
    <w:rsid w:val="003B7DA1"/>
    <w:rsid w:val="003C0BDA"/>
    <w:rsid w:val="003C25B4"/>
    <w:rsid w:val="003C5982"/>
    <w:rsid w:val="003C704A"/>
    <w:rsid w:val="003C7D42"/>
    <w:rsid w:val="003D01DC"/>
    <w:rsid w:val="003D0D69"/>
    <w:rsid w:val="003D2D02"/>
    <w:rsid w:val="003D364A"/>
    <w:rsid w:val="003D53AD"/>
    <w:rsid w:val="003D7A1F"/>
    <w:rsid w:val="003D7B26"/>
    <w:rsid w:val="003D7EF8"/>
    <w:rsid w:val="003E045D"/>
    <w:rsid w:val="003E0A65"/>
    <w:rsid w:val="003E7344"/>
    <w:rsid w:val="003F192C"/>
    <w:rsid w:val="003F4130"/>
    <w:rsid w:val="003F66F2"/>
    <w:rsid w:val="003F76DD"/>
    <w:rsid w:val="00401D69"/>
    <w:rsid w:val="0040401C"/>
    <w:rsid w:val="00404B1C"/>
    <w:rsid w:val="00406E0B"/>
    <w:rsid w:val="004076DD"/>
    <w:rsid w:val="00407E43"/>
    <w:rsid w:val="00410066"/>
    <w:rsid w:val="00410D8F"/>
    <w:rsid w:val="00411F45"/>
    <w:rsid w:val="00414647"/>
    <w:rsid w:val="00414F5A"/>
    <w:rsid w:val="00415A82"/>
    <w:rsid w:val="0041792E"/>
    <w:rsid w:val="004201E9"/>
    <w:rsid w:val="00420E71"/>
    <w:rsid w:val="00422137"/>
    <w:rsid w:val="00422C03"/>
    <w:rsid w:val="00427115"/>
    <w:rsid w:val="0043003B"/>
    <w:rsid w:val="004305DA"/>
    <w:rsid w:val="00433D4B"/>
    <w:rsid w:val="00435449"/>
    <w:rsid w:val="0044193D"/>
    <w:rsid w:val="00443852"/>
    <w:rsid w:val="0044506B"/>
    <w:rsid w:val="00445A66"/>
    <w:rsid w:val="004470AE"/>
    <w:rsid w:val="004479BD"/>
    <w:rsid w:val="004500D1"/>
    <w:rsid w:val="00450E98"/>
    <w:rsid w:val="00452091"/>
    <w:rsid w:val="00461322"/>
    <w:rsid w:val="004640B7"/>
    <w:rsid w:val="0046480E"/>
    <w:rsid w:val="004651FA"/>
    <w:rsid w:val="00466432"/>
    <w:rsid w:val="0047185E"/>
    <w:rsid w:val="00473C87"/>
    <w:rsid w:val="0047480F"/>
    <w:rsid w:val="00474D55"/>
    <w:rsid w:val="004758DE"/>
    <w:rsid w:val="00476AF0"/>
    <w:rsid w:val="00477557"/>
    <w:rsid w:val="00481818"/>
    <w:rsid w:val="00481E8A"/>
    <w:rsid w:val="004865DA"/>
    <w:rsid w:val="0049077F"/>
    <w:rsid w:val="00490A2F"/>
    <w:rsid w:val="00490C0B"/>
    <w:rsid w:val="0049337C"/>
    <w:rsid w:val="00493965"/>
    <w:rsid w:val="00493F2D"/>
    <w:rsid w:val="004976B8"/>
    <w:rsid w:val="00497CF2"/>
    <w:rsid w:val="00497CFB"/>
    <w:rsid w:val="004A0103"/>
    <w:rsid w:val="004A0176"/>
    <w:rsid w:val="004A23D1"/>
    <w:rsid w:val="004A2DCE"/>
    <w:rsid w:val="004A3C9B"/>
    <w:rsid w:val="004A4645"/>
    <w:rsid w:val="004A4D44"/>
    <w:rsid w:val="004A4D62"/>
    <w:rsid w:val="004A4E8A"/>
    <w:rsid w:val="004A4ED3"/>
    <w:rsid w:val="004A5F87"/>
    <w:rsid w:val="004A66CC"/>
    <w:rsid w:val="004A684E"/>
    <w:rsid w:val="004B0F76"/>
    <w:rsid w:val="004B13E7"/>
    <w:rsid w:val="004B15D6"/>
    <w:rsid w:val="004B2D8D"/>
    <w:rsid w:val="004B3537"/>
    <w:rsid w:val="004B42A3"/>
    <w:rsid w:val="004B4AAC"/>
    <w:rsid w:val="004B5BFE"/>
    <w:rsid w:val="004B5D34"/>
    <w:rsid w:val="004B7B53"/>
    <w:rsid w:val="004C19D6"/>
    <w:rsid w:val="004C1DF8"/>
    <w:rsid w:val="004C3E5C"/>
    <w:rsid w:val="004C5003"/>
    <w:rsid w:val="004C58EC"/>
    <w:rsid w:val="004C5AB6"/>
    <w:rsid w:val="004C6DBE"/>
    <w:rsid w:val="004C774A"/>
    <w:rsid w:val="004D0937"/>
    <w:rsid w:val="004D459F"/>
    <w:rsid w:val="004D5864"/>
    <w:rsid w:val="004D5AE3"/>
    <w:rsid w:val="004D6EB9"/>
    <w:rsid w:val="004E195E"/>
    <w:rsid w:val="004E1979"/>
    <w:rsid w:val="004E20DA"/>
    <w:rsid w:val="004E7304"/>
    <w:rsid w:val="004F014A"/>
    <w:rsid w:val="004F0FB5"/>
    <w:rsid w:val="004F27A6"/>
    <w:rsid w:val="004F3772"/>
    <w:rsid w:val="004F52E1"/>
    <w:rsid w:val="004F6ED9"/>
    <w:rsid w:val="00501A92"/>
    <w:rsid w:val="00502DEB"/>
    <w:rsid w:val="00503F28"/>
    <w:rsid w:val="00504733"/>
    <w:rsid w:val="00504C61"/>
    <w:rsid w:val="0050590C"/>
    <w:rsid w:val="005073A4"/>
    <w:rsid w:val="005076D5"/>
    <w:rsid w:val="0051192D"/>
    <w:rsid w:val="00511B5B"/>
    <w:rsid w:val="00514185"/>
    <w:rsid w:val="0051697D"/>
    <w:rsid w:val="00517F3D"/>
    <w:rsid w:val="00520AD7"/>
    <w:rsid w:val="00520AFF"/>
    <w:rsid w:val="00520B36"/>
    <w:rsid w:val="0052306B"/>
    <w:rsid w:val="00523256"/>
    <w:rsid w:val="005233BE"/>
    <w:rsid w:val="00523A59"/>
    <w:rsid w:val="005242FE"/>
    <w:rsid w:val="005245F5"/>
    <w:rsid w:val="0052506C"/>
    <w:rsid w:val="00525192"/>
    <w:rsid w:val="0052532E"/>
    <w:rsid w:val="005259F1"/>
    <w:rsid w:val="00526320"/>
    <w:rsid w:val="00526340"/>
    <w:rsid w:val="005263BD"/>
    <w:rsid w:val="00527203"/>
    <w:rsid w:val="00534116"/>
    <w:rsid w:val="00535BE0"/>
    <w:rsid w:val="00536DB1"/>
    <w:rsid w:val="00537825"/>
    <w:rsid w:val="0054080B"/>
    <w:rsid w:val="00541DE0"/>
    <w:rsid w:val="005421BF"/>
    <w:rsid w:val="0054227F"/>
    <w:rsid w:val="005538C5"/>
    <w:rsid w:val="00554B51"/>
    <w:rsid w:val="00557379"/>
    <w:rsid w:val="00557C03"/>
    <w:rsid w:val="00561822"/>
    <w:rsid w:val="00562AFB"/>
    <w:rsid w:val="00563B64"/>
    <w:rsid w:val="005647DA"/>
    <w:rsid w:val="005667BB"/>
    <w:rsid w:val="00570520"/>
    <w:rsid w:val="00570745"/>
    <w:rsid w:val="00572024"/>
    <w:rsid w:val="005729F9"/>
    <w:rsid w:val="00573A19"/>
    <w:rsid w:val="00573DDA"/>
    <w:rsid w:val="00574C72"/>
    <w:rsid w:val="00575A9F"/>
    <w:rsid w:val="005761AC"/>
    <w:rsid w:val="0057680F"/>
    <w:rsid w:val="005777CF"/>
    <w:rsid w:val="00581872"/>
    <w:rsid w:val="00582B11"/>
    <w:rsid w:val="005839FA"/>
    <w:rsid w:val="00583D9F"/>
    <w:rsid w:val="00584523"/>
    <w:rsid w:val="00584D04"/>
    <w:rsid w:val="00585A7D"/>
    <w:rsid w:val="00586736"/>
    <w:rsid w:val="0059097D"/>
    <w:rsid w:val="0059114C"/>
    <w:rsid w:val="005918D5"/>
    <w:rsid w:val="005926FE"/>
    <w:rsid w:val="0059326E"/>
    <w:rsid w:val="005932AE"/>
    <w:rsid w:val="005939EF"/>
    <w:rsid w:val="00595079"/>
    <w:rsid w:val="00595508"/>
    <w:rsid w:val="00596410"/>
    <w:rsid w:val="00596A1F"/>
    <w:rsid w:val="005A3EEB"/>
    <w:rsid w:val="005A5F27"/>
    <w:rsid w:val="005A5F3A"/>
    <w:rsid w:val="005A7752"/>
    <w:rsid w:val="005B24F7"/>
    <w:rsid w:val="005B25FC"/>
    <w:rsid w:val="005B2E5B"/>
    <w:rsid w:val="005B59E2"/>
    <w:rsid w:val="005B7461"/>
    <w:rsid w:val="005C25AF"/>
    <w:rsid w:val="005C2A18"/>
    <w:rsid w:val="005C338F"/>
    <w:rsid w:val="005C36F9"/>
    <w:rsid w:val="005C6C2D"/>
    <w:rsid w:val="005C72F2"/>
    <w:rsid w:val="005C74AB"/>
    <w:rsid w:val="005D2823"/>
    <w:rsid w:val="005D3349"/>
    <w:rsid w:val="005D47AF"/>
    <w:rsid w:val="005D59A6"/>
    <w:rsid w:val="005D7B20"/>
    <w:rsid w:val="005E1265"/>
    <w:rsid w:val="005E15A3"/>
    <w:rsid w:val="005E185D"/>
    <w:rsid w:val="005E34F9"/>
    <w:rsid w:val="005E3D17"/>
    <w:rsid w:val="005E54C4"/>
    <w:rsid w:val="005F0ADD"/>
    <w:rsid w:val="005F14EF"/>
    <w:rsid w:val="005F22E0"/>
    <w:rsid w:val="005F4A32"/>
    <w:rsid w:val="005F4DB0"/>
    <w:rsid w:val="005F5433"/>
    <w:rsid w:val="005F5EE8"/>
    <w:rsid w:val="0060119B"/>
    <w:rsid w:val="00601855"/>
    <w:rsid w:val="0060205B"/>
    <w:rsid w:val="006031AA"/>
    <w:rsid w:val="00603938"/>
    <w:rsid w:val="00607FE5"/>
    <w:rsid w:val="00611930"/>
    <w:rsid w:val="00611CC2"/>
    <w:rsid w:val="00612B28"/>
    <w:rsid w:val="00613B67"/>
    <w:rsid w:val="00614479"/>
    <w:rsid w:val="00614832"/>
    <w:rsid w:val="00615453"/>
    <w:rsid w:val="00616AC7"/>
    <w:rsid w:val="00616B78"/>
    <w:rsid w:val="00620520"/>
    <w:rsid w:val="006230D1"/>
    <w:rsid w:val="00624970"/>
    <w:rsid w:val="00626671"/>
    <w:rsid w:val="00626A68"/>
    <w:rsid w:val="00627434"/>
    <w:rsid w:val="006311A7"/>
    <w:rsid w:val="006366B4"/>
    <w:rsid w:val="00636AE4"/>
    <w:rsid w:val="00636F7B"/>
    <w:rsid w:val="00637B17"/>
    <w:rsid w:val="00640F95"/>
    <w:rsid w:val="00641352"/>
    <w:rsid w:val="006425DE"/>
    <w:rsid w:val="00642F1B"/>
    <w:rsid w:val="00642F5B"/>
    <w:rsid w:val="006444FD"/>
    <w:rsid w:val="00644B0D"/>
    <w:rsid w:val="00644CA9"/>
    <w:rsid w:val="00647FA1"/>
    <w:rsid w:val="00650CF5"/>
    <w:rsid w:val="00652C58"/>
    <w:rsid w:val="00652C65"/>
    <w:rsid w:val="00653644"/>
    <w:rsid w:val="006556A8"/>
    <w:rsid w:val="0065698A"/>
    <w:rsid w:val="00656CCF"/>
    <w:rsid w:val="006611DE"/>
    <w:rsid w:val="00662012"/>
    <w:rsid w:val="00663BD4"/>
    <w:rsid w:val="00665199"/>
    <w:rsid w:val="00665A25"/>
    <w:rsid w:val="00665C0F"/>
    <w:rsid w:val="0066638A"/>
    <w:rsid w:val="006675A1"/>
    <w:rsid w:val="00667DB4"/>
    <w:rsid w:val="006712DB"/>
    <w:rsid w:val="006731C0"/>
    <w:rsid w:val="0067370F"/>
    <w:rsid w:val="00673DB7"/>
    <w:rsid w:val="00674904"/>
    <w:rsid w:val="00674A1F"/>
    <w:rsid w:val="00677914"/>
    <w:rsid w:val="006805CD"/>
    <w:rsid w:val="00680CD4"/>
    <w:rsid w:val="006815A4"/>
    <w:rsid w:val="00681B11"/>
    <w:rsid w:val="0068267F"/>
    <w:rsid w:val="00684643"/>
    <w:rsid w:val="00685859"/>
    <w:rsid w:val="0068589B"/>
    <w:rsid w:val="006863E2"/>
    <w:rsid w:val="00686468"/>
    <w:rsid w:val="00691B11"/>
    <w:rsid w:val="00693716"/>
    <w:rsid w:val="006938A3"/>
    <w:rsid w:val="0069504A"/>
    <w:rsid w:val="0069569F"/>
    <w:rsid w:val="006960B3"/>
    <w:rsid w:val="006A03E1"/>
    <w:rsid w:val="006A1AEC"/>
    <w:rsid w:val="006A1DAF"/>
    <w:rsid w:val="006A28E8"/>
    <w:rsid w:val="006A3347"/>
    <w:rsid w:val="006A4BCB"/>
    <w:rsid w:val="006A52E4"/>
    <w:rsid w:val="006A59B4"/>
    <w:rsid w:val="006A633E"/>
    <w:rsid w:val="006A6628"/>
    <w:rsid w:val="006B3BB5"/>
    <w:rsid w:val="006B5130"/>
    <w:rsid w:val="006B6409"/>
    <w:rsid w:val="006B7616"/>
    <w:rsid w:val="006B7E1E"/>
    <w:rsid w:val="006B7EBE"/>
    <w:rsid w:val="006C0FC6"/>
    <w:rsid w:val="006C3271"/>
    <w:rsid w:val="006C5487"/>
    <w:rsid w:val="006C599D"/>
    <w:rsid w:val="006C660F"/>
    <w:rsid w:val="006C66AA"/>
    <w:rsid w:val="006C67CE"/>
    <w:rsid w:val="006D071D"/>
    <w:rsid w:val="006D174E"/>
    <w:rsid w:val="006D2A38"/>
    <w:rsid w:val="006D2ADC"/>
    <w:rsid w:val="006D2F93"/>
    <w:rsid w:val="006D50F3"/>
    <w:rsid w:val="006E010A"/>
    <w:rsid w:val="006E1BB5"/>
    <w:rsid w:val="006E2335"/>
    <w:rsid w:val="006E354C"/>
    <w:rsid w:val="006E4504"/>
    <w:rsid w:val="006E62E0"/>
    <w:rsid w:val="006E69FC"/>
    <w:rsid w:val="006F23DF"/>
    <w:rsid w:val="006F5732"/>
    <w:rsid w:val="006F642C"/>
    <w:rsid w:val="007020C7"/>
    <w:rsid w:val="00702B6F"/>
    <w:rsid w:val="00705169"/>
    <w:rsid w:val="00705195"/>
    <w:rsid w:val="00705317"/>
    <w:rsid w:val="0070570E"/>
    <w:rsid w:val="00707AD4"/>
    <w:rsid w:val="00710203"/>
    <w:rsid w:val="00710DAC"/>
    <w:rsid w:val="00712ADA"/>
    <w:rsid w:val="00713D25"/>
    <w:rsid w:val="00714196"/>
    <w:rsid w:val="00715909"/>
    <w:rsid w:val="0071624F"/>
    <w:rsid w:val="007210EE"/>
    <w:rsid w:val="00722447"/>
    <w:rsid w:val="00722D08"/>
    <w:rsid w:val="00722E18"/>
    <w:rsid w:val="0072674D"/>
    <w:rsid w:val="00733EA4"/>
    <w:rsid w:val="00734E90"/>
    <w:rsid w:val="007358B0"/>
    <w:rsid w:val="00736708"/>
    <w:rsid w:val="007369BF"/>
    <w:rsid w:val="0074169F"/>
    <w:rsid w:val="00743452"/>
    <w:rsid w:val="007456E7"/>
    <w:rsid w:val="00751168"/>
    <w:rsid w:val="0075183C"/>
    <w:rsid w:val="00752959"/>
    <w:rsid w:val="007540AD"/>
    <w:rsid w:val="007542E3"/>
    <w:rsid w:val="00755C51"/>
    <w:rsid w:val="00756EE9"/>
    <w:rsid w:val="0076321C"/>
    <w:rsid w:val="0076328B"/>
    <w:rsid w:val="00765802"/>
    <w:rsid w:val="00766228"/>
    <w:rsid w:val="007712E5"/>
    <w:rsid w:val="00771A23"/>
    <w:rsid w:val="00771AB5"/>
    <w:rsid w:val="00771F14"/>
    <w:rsid w:val="0077265B"/>
    <w:rsid w:val="007767E2"/>
    <w:rsid w:val="00780327"/>
    <w:rsid w:val="0078079F"/>
    <w:rsid w:val="00782C2E"/>
    <w:rsid w:val="007830CA"/>
    <w:rsid w:val="00785815"/>
    <w:rsid w:val="0078603B"/>
    <w:rsid w:val="0078666A"/>
    <w:rsid w:val="00786977"/>
    <w:rsid w:val="00786F7A"/>
    <w:rsid w:val="00787CBE"/>
    <w:rsid w:val="00790E78"/>
    <w:rsid w:val="00792F56"/>
    <w:rsid w:val="00793802"/>
    <w:rsid w:val="00793DFE"/>
    <w:rsid w:val="007940FE"/>
    <w:rsid w:val="00794623"/>
    <w:rsid w:val="00796DC8"/>
    <w:rsid w:val="007975F2"/>
    <w:rsid w:val="007A0E50"/>
    <w:rsid w:val="007A1439"/>
    <w:rsid w:val="007A19A7"/>
    <w:rsid w:val="007A1D18"/>
    <w:rsid w:val="007A2269"/>
    <w:rsid w:val="007A70A2"/>
    <w:rsid w:val="007A74ED"/>
    <w:rsid w:val="007B17D1"/>
    <w:rsid w:val="007C2829"/>
    <w:rsid w:val="007C2B38"/>
    <w:rsid w:val="007C3510"/>
    <w:rsid w:val="007C3BCE"/>
    <w:rsid w:val="007C4B8F"/>
    <w:rsid w:val="007C54B2"/>
    <w:rsid w:val="007C60AC"/>
    <w:rsid w:val="007C66FE"/>
    <w:rsid w:val="007D1488"/>
    <w:rsid w:val="007D1FE9"/>
    <w:rsid w:val="007D25E0"/>
    <w:rsid w:val="007D36E7"/>
    <w:rsid w:val="007D3CA0"/>
    <w:rsid w:val="007D47A4"/>
    <w:rsid w:val="007D4A84"/>
    <w:rsid w:val="007D6224"/>
    <w:rsid w:val="007D6355"/>
    <w:rsid w:val="007D6DC7"/>
    <w:rsid w:val="007E0BBE"/>
    <w:rsid w:val="007E3F4C"/>
    <w:rsid w:val="007E7A74"/>
    <w:rsid w:val="007E7F9F"/>
    <w:rsid w:val="007F07DD"/>
    <w:rsid w:val="007F1DD3"/>
    <w:rsid w:val="007F1EFC"/>
    <w:rsid w:val="007F4295"/>
    <w:rsid w:val="007F4E84"/>
    <w:rsid w:val="007F4EAE"/>
    <w:rsid w:val="007F6EDE"/>
    <w:rsid w:val="007F7CBC"/>
    <w:rsid w:val="007F7E04"/>
    <w:rsid w:val="0080074C"/>
    <w:rsid w:val="00801202"/>
    <w:rsid w:val="0080219F"/>
    <w:rsid w:val="00802BFB"/>
    <w:rsid w:val="00803BB9"/>
    <w:rsid w:val="00803E25"/>
    <w:rsid w:val="00803FD4"/>
    <w:rsid w:val="00812A00"/>
    <w:rsid w:val="00812CD7"/>
    <w:rsid w:val="00812F38"/>
    <w:rsid w:val="008256F1"/>
    <w:rsid w:val="00826EE9"/>
    <w:rsid w:val="00827414"/>
    <w:rsid w:val="00827BB5"/>
    <w:rsid w:val="00827F67"/>
    <w:rsid w:val="00830A86"/>
    <w:rsid w:val="00832C96"/>
    <w:rsid w:val="00836B8F"/>
    <w:rsid w:val="00837BB0"/>
    <w:rsid w:val="008419DD"/>
    <w:rsid w:val="00841D30"/>
    <w:rsid w:val="008432D8"/>
    <w:rsid w:val="00844081"/>
    <w:rsid w:val="008451C9"/>
    <w:rsid w:val="00846CF2"/>
    <w:rsid w:val="00847AB0"/>
    <w:rsid w:val="00847C52"/>
    <w:rsid w:val="00851DEF"/>
    <w:rsid w:val="00851F07"/>
    <w:rsid w:val="00854C1A"/>
    <w:rsid w:val="008564D7"/>
    <w:rsid w:val="0086134B"/>
    <w:rsid w:val="00864956"/>
    <w:rsid w:val="00864985"/>
    <w:rsid w:val="00865557"/>
    <w:rsid w:val="008661D3"/>
    <w:rsid w:val="00867E76"/>
    <w:rsid w:val="008712AD"/>
    <w:rsid w:val="008724DC"/>
    <w:rsid w:val="00872AC1"/>
    <w:rsid w:val="00873833"/>
    <w:rsid w:val="0087609F"/>
    <w:rsid w:val="00882101"/>
    <w:rsid w:val="00882306"/>
    <w:rsid w:val="00890267"/>
    <w:rsid w:val="008903CD"/>
    <w:rsid w:val="00890E1F"/>
    <w:rsid w:val="0089357B"/>
    <w:rsid w:val="00895ACD"/>
    <w:rsid w:val="00895B8B"/>
    <w:rsid w:val="00896076"/>
    <w:rsid w:val="00896DB5"/>
    <w:rsid w:val="008A0CAB"/>
    <w:rsid w:val="008A1D3E"/>
    <w:rsid w:val="008A340D"/>
    <w:rsid w:val="008A3EAE"/>
    <w:rsid w:val="008B1247"/>
    <w:rsid w:val="008B1EB7"/>
    <w:rsid w:val="008B2C1C"/>
    <w:rsid w:val="008B338D"/>
    <w:rsid w:val="008B4CD1"/>
    <w:rsid w:val="008B56B0"/>
    <w:rsid w:val="008B6310"/>
    <w:rsid w:val="008B697B"/>
    <w:rsid w:val="008B7051"/>
    <w:rsid w:val="008C0298"/>
    <w:rsid w:val="008C1133"/>
    <w:rsid w:val="008C48E9"/>
    <w:rsid w:val="008C4E5E"/>
    <w:rsid w:val="008C5661"/>
    <w:rsid w:val="008D325D"/>
    <w:rsid w:val="008D34EA"/>
    <w:rsid w:val="008D3AC0"/>
    <w:rsid w:val="008E0556"/>
    <w:rsid w:val="008E2EF1"/>
    <w:rsid w:val="008E4C4D"/>
    <w:rsid w:val="008E590C"/>
    <w:rsid w:val="008E6FE3"/>
    <w:rsid w:val="008E7FB7"/>
    <w:rsid w:val="008F17D4"/>
    <w:rsid w:val="008F20A7"/>
    <w:rsid w:val="008F2D43"/>
    <w:rsid w:val="008F326A"/>
    <w:rsid w:val="008F3FA9"/>
    <w:rsid w:val="008F5451"/>
    <w:rsid w:val="008F7F06"/>
    <w:rsid w:val="009006DC"/>
    <w:rsid w:val="00901761"/>
    <w:rsid w:val="00902C53"/>
    <w:rsid w:val="009045BD"/>
    <w:rsid w:val="009065EC"/>
    <w:rsid w:val="00907556"/>
    <w:rsid w:val="0091021B"/>
    <w:rsid w:val="00910BE7"/>
    <w:rsid w:val="00911F5F"/>
    <w:rsid w:val="00912432"/>
    <w:rsid w:val="00915C09"/>
    <w:rsid w:val="00916195"/>
    <w:rsid w:val="00916527"/>
    <w:rsid w:val="00916693"/>
    <w:rsid w:val="009167C1"/>
    <w:rsid w:val="0092040D"/>
    <w:rsid w:val="009215EA"/>
    <w:rsid w:val="0092192F"/>
    <w:rsid w:val="00922F82"/>
    <w:rsid w:val="009231E6"/>
    <w:rsid w:val="0092420D"/>
    <w:rsid w:val="00926463"/>
    <w:rsid w:val="009275A4"/>
    <w:rsid w:val="00927CF5"/>
    <w:rsid w:val="00927FE7"/>
    <w:rsid w:val="009337D8"/>
    <w:rsid w:val="00934735"/>
    <w:rsid w:val="00935F5D"/>
    <w:rsid w:val="00936B93"/>
    <w:rsid w:val="00942C5B"/>
    <w:rsid w:val="009434AA"/>
    <w:rsid w:val="009436D5"/>
    <w:rsid w:val="00944492"/>
    <w:rsid w:val="009445B4"/>
    <w:rsid w:val="00946413"/>
    <w:rsid w:val="0094704C"/>
    <w:rsid w:val="0095349A"/>
    <w:rsid w:val="00956C1F"/>
    <w:rsid w:val="00956E64"/>
    <w:rsid w:val="00957160"/>
    <w:rsid w:val="009621A8"/>
    <w:rsid w:val="009633BA"/>
    <w:rsid w:val="009648BD"/>
    <w:rsid w:val="00964CE6"/>
    <w:rsid w:val="009661F5"/>
    <w:rsid w:val="00966589"/>
    <w:rsid w:val="00966CF8"/>
    <w:rsid w:val="00970DC2"/>
    <w:rsid w:val="009727FD"/>
    <w:rsid w:val="00972D7B"/>
    <w:rsid w:val="00973809"/>
    <w:rsid w:val="00977F1A"/>
    <w:rsid w:val="00980964"/>
    <w:rsid w:val="009812F2"/>
    <w:rsid w:val="00981BD7"/>
    <w:rsid w:val="00984684"/>
    <w:rsid w:val="0098503E"/>
    <w:rsid w:val="009853D9"/>
    <w:rsid w:val="00985A11"/>
    <w:rsid w:val="00987EE1"/>
    <w:rsid w:val="009929A0"/>
    <w:rsid w:val="009944DF"/>
    <w:rsid w:val="00995552"/>
    <w:rsid w:val="00995B7E"/>
    <w:rsid w:val="009975BA"/>
    <w:rsid w:val="009A0939"/>
    <w:rsid w:val="009A1728"/>
    <w:rsid w:val="009A2BD6"/>
    <w:rsid w:val="009A5367"/>
    <w:rsid w:val="009A53C6"/>
    <w:rsid w:val="009A664C"/>
    <w:rsid w:val="009A7E4A"/>
    <w:rsid w:val="009B0A27"/>
    <w:rsid w:val="009B113D"/>
    <w:rsid w:val="009B1EA3"/>
    <w:rsid w:val="009B2AE7"/>
    <w:rsid w:val="009B3A89"/>
    <w:rsid w:val="009B4598"/>
    <w:rsid w:val="009B5DF3"/>
    <w:rsid w:val="009B6619"/>
    <w:rsid w:val="009B78D5"/>
    <w:rsid w:val="009B7BF9"/>
    <w:rsid w:val="009C138A"/>
    <w:rsid w:val="009C1620"/>
    <w:rsid w:val="009C1E89"/>
    <w:rsid w:val="009C4627"/>
    <w:rsid w:val="009C5F5F"/>
    <w:rsid w:val="009C63C0"/>
    <w:rsid w:val="009C6BB8"/>
    <w:rsid w:val="009D12E4"/>
    <w:rsid w:val="009D1495"/>
    <w:rsid w:val="009D15EB"/>
    <w:rsid w:val="009D28AB"/>
    <w:rsid w:val="009D434D"/>
    <w:rsid w:val="009D478C"/>
    <w:rsid w:val="009D51FE"/>
    <w:rsid w:val="009D5A84"/>
    <w:rsid w:val="009D664F"/>
    <w:rsid w:val="009E0526"/>
    <w:rsid w:val="009E0EB4"/>
    <w:rsid w:val="009E24DB"/>
    <w:rsid w:val="009F304F"/>
    <w:rsid w:val="009F316D"/>
    <w:rsid w:val="009F3FB6"/>
    <w:rsid w:val="009F4941"/>
    <w:rsid w:val="009F4A7A"/>
    <w:rsid w:val="009F4AFC"/>
    <w:rsid w:val="009F60A8"/>
    <w:rsid w:val="00A00843"/>
    <w:rsid w:val="00A017FC"/>
    <w:rsid w:val="00A034ED"/>
    <w:rsid w:val="00A044C6"/>
    <w:rsid w:val="00A0603F"/>
    <w:rsid w:val="00A06254"/>
    <w:rsid w:val="00A0751F"/>
    <w:rsid w:val="00A07EFD"/>
    <w:rsid w:val="00A1078E"/>
    <w:rsid w:val="00A108CC"/>
    <w:rsid w:val="00A10F84"/>
    <w:rsid w:val="00A111A7"/>
    <w:rsid w:val="00A14DDA"/>
    <w:rsid w:val="00A162C4"/>
    <w:rsid w:val="00A17144"/>
    <w:rsid w:val="00A22F1A"/>
    <w:rsid w:val="00A23A6E"/>
    <w:rsid w:val="00A24343"/>
    <w:rsid w:val="00A25E9A"/>
    <w:rsid w:val="00A30A14"/>
    <w:rsid w:val="00A310A7"/>
    <w:rsid w:val="00A33300"/>
    <w:rsid w:val="00A33490"/>
    <w:rsid w:val="00A3355B"/>
    <w:rsid w:val="00A33842"/>
    <w:rsid w:val="00A3391D"/>
    <w:rsid w:val="00A3435E"/>
    <w:rsid w:val="00A3518F"/>
    <w:rsid w:val="00A35B5E"/>
    <w:rsid w:val="00A3659D"/>
    <w:rsid w:val="00A37065"/>
    <w:rsid w:val="00A41C08"/>
    <w:rsid w:val="00A4475A"/>
    <w:rsid w:val="00A448F0"/>
    <w:rsid w:val="00A46D70"/>
    <w:rsid w:val="00A5004E"/>
    <w:rsid w:val="00A509A1"/>
    <w:rsid w:val="00A51DE3"/>
    <w:rsid w:val="00A52ED5"/>
    <w:rsid w:val="00A53861"/>
    <w:rsid w:val="00A54C57"/>
    <w:rsid w:val="00A573EA"/>
    <w:rsid w:val="00A57785"/>
    <w:rsid w:val="00A6151A"/>
    <w:rsid w:val="00A61E9E"/>
    <w:rsid w:val="00A62134"/>
    <w:rsid w:val="00A62816"/>
    <w:rsid w:val="00A63705"/>
    <w:rsid w:val="00A63BD4"/>
    <w:rsid w:val="00A64088"/>
    <w:rsid w:val="00A642DB"/>
    <w:rsid w:val="00A64624"/>
    <w:rsid w:val="00A65011"/>
    <w:rsid w:val="00A6574E"/>
    <w:rsid w:val="00A67D05"/>
    <w:rsid w:val="00A744D7"/>
    <w:rsid w:val="00A769F3"/>
    <w:rsid w:val="00A76C77"/>
    <w:rsid w:val="00A80909"/>
    <w:rsid w:val="00A83135"/>
    <w:rsid w:val="00A832FA"/>
    <w:rsid w:val="00A8615E"/>
    <w:rsid w:val="00A86E40"/>
    <w:rsid w:val="00A8723D"/>
    <w:rsid w:val="00A91332"/>
    <w:rsid w:val="00A91615"/>
    <w:rsid w:val="00A92D93"/>
    <w:rsid w:val="00A9381F"/>
    <w:rsid w:val="00A9601E"/>
    <w:rsid w:val="00A96391"/>
    <w:rsid w:val="00A96CF6"/>
    <w:rsid w:val="00A9734F"/>
    <w:rsid w:val="00A9738D"/>
    <w:rsid w:val="00AA026F"/>
    <w:rsid w:val="00AA138F"/>
    <w:rsid w:val="00AA162B"/>
    <w:rsid w:val="00AA28BF"/>
    <w:rsid w:val="00AA2E04"/>
    <w:rsid w:val="00AA411B"/>
    <w:rsid w:val="00AA42AA"/>
    <w:rsid w:val="00AA512A"/>
    <w:rsid w:val="00AA6B70"/>
    <w:rsid w:val="00AA773E"/>
    <w:rsid w:val="00AA78E7"/>
    <w:rsid w:val="00AB058B"/>
    <w:rsid w:val="00AB0750"/>
    <w:rsid w:val="00AB0D48"/>
    <w:rsid w:val="00AB1168"/>
    <w:rsid w:val="00AB1841"/>
    <w:rsid w:val="00AB3042"/>
    <w:rsid w:val="00AB440F"/>
    <w:rsid w:val="00AB629E"/>
    <w:rsid w:val="00AB6F1F"/>
    <w:rsid w:val="00AC1B9E"/>
    <w:rsid w:val="00AC410E"/>
    <w:rsid w:val="00AC64BA"/>
    <w:rsid w:val="00AD310D"/>
    <w:rsid w:val="00AD3364"/>
    <w:rsid w:val="00AD34CD"/>
    <w:rsid w:val="00AD4EE2"/>
    <w:rsid w:val="00AD6B29"/>
    <w:rsid w:val="00AE057B"/>
    <w:rsid w:val="00AE1EE0"/>
    <w:rsid w:val="00AE3EA6"/>
    <w:rsid w:val="00AE4DC3"/>
    <w:rsid w:val="00AF04A2"/>
    <w:rsid w:val="00AF1CAF"/>
    <w:rsid w:val="00AF358E"/>
    <w:rsid w:val="00AF6C73"/>
    <w:rsid w:val="00AF75A4"/>
    <w:rsid w:val="00B038F1"/>
    <w:rsid w:val="00B05B5B"/>
    <w:rsid w:val="00B11422"/>
    <w:rsid w:val="00B131F0"/>
    <w:rsid w:val="00B13AFB"/>
    <w:rsid w:val="00B13C76"/>
    <w:rsid w:val="00B15EFC"/>
    <w:rsid w:val="00B1654C"/>
    <w:rsid w:val="00B167B5"/>
    <w:rsid w:val="00B22065"/>
    <w:rsid w:val="00B247F7"/>
    <w:rsid w:val="00B27ED9"/>
    <w:rsid w:val="00B305FD"/>
    <w:rsid w:val="00B32108"/>
    <w:rsid w:val="00B32FCC"/>
    <w:rsid w:val="00B33BA6"/>
    <w:rsid w:val="00B33FC1"/>
    <w:rsid w:val="00B35128"/>
    <w:rsid w:val="00B361F4"/>
    <w:rsid w:val="00B36B87"/>
    <w:rsid w:val="00B3777B"/>
    <w:rsid w:val="00B4037A"/>
    <w:rsid w:val="00B4042B"/>
    <w:rsid w:val="00B42210"/>
    <w:rsid w:val="00B43F8A"/>
    <w:rsid w:val="00B51864"/>
    <w:rsid w:val="00B52303"/>
    <w:rsid w:val="00B56C01"/>
    <w:rsid w:val="00B573C9"/>
    <w:rsid w:val="00B57622"/>
    <w:rsid w:val="00B60294"/>
    <w:rsid w:val="00B607F6"/>
    <w:rsid w:val="00B61372"/>
    <w:rsid w:val="00B6147D"/>
    <w:rsid w:val="00B61839"/>
    <w:rsid w:val="00B63981"/>
    <w:rsid w:val="00B643BF"/>
    <w:rsid w:val="00B727B0"/>
    <w:rsid w:val="00B72B37"/>
    <w:rsid w:val="00B72C02"/>
    <w:rsid w:val="00B73412"/>
    <w:rsid w:val="00B80244"/>
    <w:rsid w:val="00B8434F"/>
    <w:rsid w:val="00B8456E"/>
    <w:rsid w:val="00B91E5D"/>
    <w:rsid w:val="00B91E9B"/>
    <w:rsid w:val="00B9295D"/>
    <w:rsid w:val="00B93439"/>
    <w:rsid w:val="00B94658"/>
    <w:rsid w:val="00B94E8D"/>
    <w:rsid w:val="00B9576E"/>
    <w:rsid w:val="00B9684C"/>
    <w:rsid w:val="00B96EBC"/>
    <w:rsid w:val="00B97748"/>
    <w:rsid w:val="00BA1C0F"/>
    <w:rsid w:val="00BA1E37"/>
    <w:rsid w:val="00BA22A5"/>
    <w:rsid w:val="00BA2AC0"/>
    <w:rsid w:val="00BA38D2"/>
    <w:rsid w:val="00BA3BCB"/>
    <w:rsid w:val="00BA4D98"/>
    <w:rsid w:val="00BA6099"/>
    <w:rsid w:val="00BA64FB"/>
    <w:rsid w:val="00BA67CB"/>
    <w:rsid w:val="00BA6AFE"/>
    <w:rsid w:val="00BA6E2C"/>
    <w:rsid w:val="00BA74D5"/>
    <w:rsid w:val="00BA7FE4"/>
    <w:rsid w:val="00BB00F2"/>
    <w:rsid w:val="00BB31E0"/>
    <w:rsid w:val="00BB5663"/>
    <w:rsid w:val="00BB7874"/>
    <w:rsid w:val="00BC15C5"/>
    <w:rsid w:val="00BC175A"/>
    <w:rsid w:val="00BC26CC"/>
    <w:rsid w:val="00BC2C87"/>
    <w:rsid w:val="00BC40D7"/>
    <w:rsid w:val="00BC51BA"/>
    <w:rsid w:val="00BC5456"/>
    <w:rsid w:val="00BC5EEB"/>
    <w:rsid w:val="00BC698E"/>
    <w:rsid w:val="00BC7426"/>
    <w:rsid w:val="00BC7A91"/>
    <w:rsid w:val="00BD0D8C"/>
    <w:rsid w:val="00BD1618"/>
    <w:rsid w:val="00BD3688"/>
    <w:rsid w:val="00BD37AC"/>
    <w:rsid w:val="00BD4D38"/>
    <w:rsid w:val="00BD5396"/>
    <w:rsid w:val="00BD6947"/>
    <w:rsid w:val="00BE0797"/>
    <w:rsid w:val="00BE0DD0"/>
    <w:rsid w:val="00BE15F0"/>
    <w:rsid w:val="00BE212A"/>
    <w:rsid w:val="00BE234D"/>
    <w:rsid w:val="00BE2ABD"/>
    <w:rsid w:val="00BE2B22"/>
    <w:rsid w:val="00BE30BE"/>
    <w:rsid w:val="00BE375C"/>
    <w:rsid w:val="00BE6660"/>
    <w:rsid w:val="00BE74D6"/>
    <w:rsid w:val="00BF0285"/>
    <w:rsid w:val="00BF0F67"/>
    <w:rsid w:val="00BF229E"/>
    <w:rsid w:val="00BF73AC"/>
    <w:rsid w:val="00C00A1A"/>
    <w:rsid w:val="00C019BD"/>
    <w:rsid w:val="00C01ABB"/>
    <w:rsid w:val="00C02374"/>
    <w:rsid w:val="00C0250A"/>
    <w:rsid w:val="00C031AC"/>
    <w:rsid w:val="00C05D3D"/>
    <w:rsid w:val="00C072BF"/>
    <w:rsid w:val="00C10210"/>
    <w:rsid w:val="00C102D4"/>
    <w:rsid w:val="00C1050A"/>
    <w:rsid w:val="00C105F1"/>
    <w:rsid w:val="00C10F33"/>
    <w:rsid w:val="00C12609"/>
    <w:rsid w:val="00C132D1"/>
    <w:rsid w:val="00C14972"/>
    <w:rsid w:val="00C14E14"/>
    <w:rsid w:val="00C15259"/>
    <w:rsid w:val="00C169E7"/>
    <w:rsid w:val="00C16A68"/>
    <w:rsid w:val="00C16CFE"/>
    <w:rsid w:val="00C202F5"/>
    <w:rsid w:val="00C2125F"/>
    <w:rsid w:val="00C232FB"/>
    <w:rsid w:val="00C2686B"/>
    <w:rsid w:val="00C26E60"/>
    <w:rsid w:val="00C3346B"/>
    <w:rsid w:val="00C33B0E"/>
    <w:rsid w:val="00C33D21"/>
    <w:rsid w:val="00C355F1"/>
    <w:rsid w:val="00C40FB2"/>
    <w:rsid w:val="00C42D8F"/>
    <w:rsid w:val="00C42F31"/>
    <w:rsid w:val="00C45212"/>
    <w:rsid w:val="00C51567"/>
    <w:rsid w:val="00C527A2"/>
    <w:rsid w:val="00C52B36"/>
    <w:rsid w:val="00C52D6C"/>
    <w:rsid w:val="00C5327A"/>
    <w:rsid w:val="00C54809"/>
    <w:rsid w:val="00C55277"/>
    <w:rsid w:val="00C5575C"/>
    <w:rsid w:val="00C55FD8"/>
    <w:rsid w:val="00C565D8"/>
    <w:rsid w:val="00C61453"/>
    <w:rsid w:val="00C618AD"/>
    <w:rsid w:val="00C620A2"/>
    <w:rsid w:val="00C634D4"/>
    <w:rsid w:val="00C63C6A"/>
    <w:rsid w:val="00C64565"/>
    <w:rsid w:val="00C646E7"/>
    <w:rsid w:val="00C64EFB"/>
    <w:rsid w:val="00C67636"/>
    <w:rsid w:val="00C6783D"/>
    <w:rsid w:val="00C67CF9"/>
    <w:rsid w:val="00C718B1"/>
    <w:rsid w:val="00C724BF"/>
    <w:rsid w:val="00C72DDD"/>
    <w:rsid w:val="00C72E8B"/>
    <w:rsid w:val="00C75C3D"/>
    <w:rsid w:val="00C764ED"/>
    <w:rsid w:val="00C76708"/>
    <w:rsid w:val="00C76BAA"/>
    <w:rsid w:val="00C839A6"/>
    <w:rsid w:val="00C84444"/>
    <w:rsid w:val="00C85460"/>
    <w:rsid w:val="00C8555A"/>
    <w:rsid w:val="00C86031"/>
    <w:rsid w:val="00C86EE5"/>
    <w:rsid w:val="00C90506"/>
    <w:rsid w:val="00C92C60"/>
    <w:rsid w:val="00C9372F"/>
    <w:rsid w:val="00C9447B"/>
    <w:rsid w:val="00C95E17"/>
    <w:rsid w:val="00CA164B"/>
    <w:rsid w:val="00CA173A"/>
    <w:rsid w:val="00CA1F83"/>
    <w:rsid w:val="00CA378A"/>
    <w:rsid w:val="00CA50D3"/>
    <w:rsid w:val="00CA6153"/>
    <w:rsid w:val="00CA6F50"/>
    <w:rsid w:val="00CB0194"/>
    <w:rsid w:val="00CB0767"/>
    <w:rsid w:val="00CB2557"/>
    <w:rsid w:val="00CB5B0A"/>
    <w:rsid w:val="00CB61DD"/>
    <w:rsid w:val="00CB639D"/>
    <w:rsid w:val="00CB6499"/>
    <w:rsid w:val="00CC0BEF"/>
    <w:rsid w:val="00CC2B97"/>
    <w:rsid w:val="00CC3114"/>
    <w:rsid w:val="00CC3F5A"/>
    <w:rsid w:val="00CC477E"/>
    <w:rsid w:val="00CC6160"/>
    <w:rsid w:val="00CC6193"/>
    <w:rsid w:val="00CD2838"/>
    <w:rsid w:val="00CD30BA"/>
    <w:rsid w:val="00CD5BAE"/>
    <w:rsid w:val="00CD67F3"/>
    <w:rsid w:val="00CD6EAC"/>
    <w:rsid w:val="00CE2D31"/>
    <w:rsid w:val="00CE3A71"/>
    <w:rsid w:val="00CE513D"/>
    <w:rsid w:val="00CE6FC5"/>
    <w:rsid w:val="00CE7166"/>
    <w:rsid w:val="00CE7A33"/>
    <w:rsid w:val="00CF07C9"/>
    <w:rsid w:val="00CF1E57"/>
    <w:rsid w:val="00CF20C0"/>
    <w:rsid w:val="00CF25D6"/>
    <w:rsid w:val="00CF534E"/>
    <w:rsid w:val="00CF5FDD"/>
    <w:rsid w:val="00CF60D6"/>
    <w:rsid w:val="00CF63D4"/>
    <w:rsid w:val="00CF7444"/>
    <w:rsid w:val="00CF76B2"/>
    <w:rsid w:val="00D00027"/>
    <w:rsid w:val="00D00DD7"/>
    <w:rsid w:val="00D00E63"/>
    <w:rsid w:val="00D023C6"/>
    <w:rsid w:val="00D028AF"/>
    <w:rsid w:val="00D034C8"/>
    <w:rsid w:val="00D03DDC"/>
    <w:rsid w:val="00D04CD6"/>
    <w:rsid w:val="00D04ECA"/>
    <w:rsid w:val="00D07273"/>
    <w:rsid w:val="00D11485"/>
    <w:rsid w:val="00D11536"/>
    <w:rsid w:val="00D11803"/>
    <w:rsid w:val="00D14697"/>
    <w:rsid w:val="00D16A4B"/>
    <w:rsid w:val="00D17C13"/>
    <w:rsid w:val="00D17FE5"/>
    <w:rsid w:val="00D200BF"/>
    <w:rsid w:val="00D21B1E"/>
    <w:rsid w:val="00D22DF7"/>
    <w:rsid w:val="00D2410C"/>
    <w:rsid w:val="00D24C11"/>
    <w:rsid w:val="00D26C17"/>
    <w:rsid w:val="00D2743B"/>
    <w:rsid w:val="00D3126F"/>
    <w:rsid w:val="00D317DC"/>
    <w:rsid w:val="00D319E5"/>
    <w:rsid w:val="00D324AA"/>
    <w:rsid w:val="00D33FA2"/>
    <w:rsid w:val="00D342E3"/>
    <w:rsid w:val="00D37DC6"/>
    <w:rsid w:val="00D416CF"/>
    <w:rsid w:val="00D43A3D"/>
    <w:rsid w:val="00D444FB"/>
    <w:rsid w:val="00D44A5B"/>
    <w:rsid w:val="00D50043"/>
    <w:rsid w:val="00D52248"/>
    <w:rsid w:val="00D53A60"/>
    <w:rsid w:val="00D53EED"/>
    <w:rsid w:val="00D53FCF"/>
    <w:rsid w:val="00D5565A"/>
    <w:rsid w:val="00D56F79"/>
    <w:rsid w:val="00D5755D"/>
    <w:rsid w:val="00D57ACA"/>
    <w:rsid w:val="00D604CC"/>
    <w:rsid w:val="00D60871"/>
    <w:rsid w:val="00D61746"/>
    <w:rsid w:val="00D63E27"/>
    <w:rsid w:val="00D65D93"/>
    <w:rsid w:val="00D66149"/>
    <w:rsid w:val="00D70FA8"/>
    <w:rsid w:val="00D7138F"/>
    <w:rsid w:val="00D731AC"/>
    <w:rsid w:val="00D7395C"/>
    <w:rsid w:val="00D73B1C"/>
    <w:rsid w:val="00D74546"/>
    <w:rsid w:val="00D74606"/>
    <w:rsid w:val="00D76032"/>
    <w:rsid w:val="00D76BB2"/>
    <w:rsid w:val="00D803C1"/>
    <w:rsid w:val="00D81C3B"/>
    <w:rsid w:val="00D81DCE"/>
    <w:rsid w:val="00D84CB3"/>
    <w:rsid w:val="00D85F8A"/>
    <w:rsid w:val="00D86C90"/>
    <w:rsid w:val="00D9368C"/>
    <w:rsid w:val="00D947D9"/>
    <w:rsid w:val="00D96B38"/>
    <w:rsid w:val="00DA29ED"/>
    <w:rsid w:val="00DA4701"/>
    <w:rsid w:val="00DA7716"/>
    <w:rsid w:val="00DB0EFC"/>
    <w:rsid w:val="00DB265F"/>
    <w:rsid w:val="00DB2B1F"/>
    <w:rsid w:val="00DB3F38"/>
    <w:rsid w:val="00DB4DD5"/>
    <w:rsid w:val="00DB5B17"/>
    <w:rsid w:val="00DB6433"/>
    <w:rsid w:val="00DB7AFD"/>
    <w:rsid w:val="00DC1072"/>
    <w:rsid w:val="00DC1B70"/>
    <w:rsid w:val="00DC404C"/>
    <w:rsid w:val="00DC5911"/>
    <w:rsid w:val="00DC5DB8"/>
    <w:rsid w:val="00DC719C"/>
    <w:rsid w:val="00DC7B03"/>
    <w:rsid w:val="00DC7C68"/>
    <w:rsid w:val="00DD46F1"/>
    <w:rsid w:val="00DD6A4C"/>
    <w:rsid w:val="00DD78C9"/>
    <w:rsid w:val="00DE0463"/>
    <w:rsid w:val="00DE0626"/>
    <w:rsid w:val="00DE1E4D"/>
    <w:rsid w:val="00DE55DE"/>
    <w:rsid w:val="00DE5FF6"/>
    <w:rsid w:val="00DF3492"/>
    <w:rsid w:val="00DF3810"/>
    <w:rsid w:val="00DF3D38"/>
    <w:rsid w:val="00DF4177"/>
    <w:rsid w:val="00DF6401"/>
    <w:rsid w:val="00DF6AE0"/>
    <w:rsid w:val="00E0065B"/>
    <w:rsid w:val="00E026C2"/>
    <w:rsid w:val="00E03302"/>
    <w:rsid w:val="00E03B92"/>
    <w:rsid w:val="00E03D7A"/>
    <w:rsid w:val="00E0455B"/>
    <w:rsid w:val="00E05217"/>
    <w:rsid w:val="00E06A91"/>
    <w:rsid w:val="00E10301"/>
    <w:rsid w:val="00E10F78"/>
    <w:rsid w:val="00E11C3C"/>
    <w:rsid w:val="00E131BB"/>
    <w:rsid w:val="00E142FD"/>
    <w:rsid w:val="00E15D29"/>
    <w:rsid w:val="00E1750F"/>
    <w:rsid w:val="00E17C8F"/>
    <w:rsid w:val="00E20909"/>
    <w:rsid w:val="00E21066"/>
    <w:rsid w:val="00E2198C"/>
    <w:rsid w:val="00E21E75"/>
    <w:rsid w:val="00E21FF1"/>
    <w:rsid w:val="00E23FAC"/>
    <w:rsid w:val="00E249D4"/>
    <w:rsid w:val="00E27330"/>
    <w:rsid w:val="00E2758F"/>
    <w:rsid w:val="00E30A5A"/>
    <w:rsid w:val="00E33E01"/>
    <w:rsid w:val="00E3485D"/>
    <w:rsid w:val="00E35799"/>
    <w:rsid w:val="00E40D01"/>
    <w:rsid w:val="00E4220D"/>
    <w:rsid w:val="00E4224A"/>
    <w:rsid w:val="00E466F9"/>
    <w:rsid w:val="00E46B03"/>
    <w:rsid w:val="00E473E2"/>
    <w:rsid w:val="00E47CBC"/>
    <w:rsid w:val="00E50E41"/>
    <w:rsid w:val="00E541DD"/>
    <w:rsid w:val="00E553E3"/>
    <w:rsid w:val="00E55E64"/>
    <w:rsid w:val="00E55EC9"/>
    <w:rsid w:val="00E62A57"/>
    <w:rsid w:val="00E634B3"/>
    <w:rsid w:val="00E652D7"/>
    <w:rsid w:val="00E653FD"/>
    <w:rsid w:val="00E65EFF"/>
    <w:rsid w:val="00E6668C"/>
    <w:rsid w:val="00E700E0"/>
    <w:rsid w:val="00E70199"/>
    <w:rsid w:val="00E70CF3"/>
    <w:rsid w:val="00E70DED"/>
    <w:rsid w:val="00E735D4"/>
    <w:rsid w:val="00E73F41"/>
    <w:rsid w:val="00E75BDE"/>
    <w:rsid w:val="00E77551"/>
    <w:rsid w:val="00E80791"/>
    <w:rsid w:val="00E80943"/>
    <w:rsid w:val="00E83F3C"/>
    <w:rsid w:val="00E853F2"/>
    <w:rsid w:val="00E8541F"/>
    <w:rsid w:val="00E86938"/>
    <w:rsid w:val="00E90476"/>
    <w:rsid w:val="00E9105B"/>
    <w:rsid w:val="00E93AD6"/>
    <w:rsid w:val="00E93B52"/>
    <w:rsid w:val="00E94B5D"/>
    <w:rsid w:val="00E9539B"/>
    <w:rsid w:val="00E97351"/>
    <w:rsid w:val="00E973F9"/>
    <w:rsid w:val="00EA1B4F"/>
    <w:rsid w:val="00EA1F44"/>
    <w:rsid w:val="00EA2844"/>
    <w:rsid w:val="00EA4469"/>
    <w:rsid w:val="00EA4741"/>
    <w:rsid w:val="00EA5136"/>
    <w:rsid w:val="00EA6433"/>
    <w:rsid w:val="00EA6CBB"/>
    <w:rsid w:val="00EA706B"/>
    <w:rsid w:val="00EB1412"/>
    <w:rsid w:val="00EB1F0B"/>
    <w:rsid w:val="00EB3836"/>
    <w:rsid w:val="00EB47D4"/>
    <w:rsid w:val="00EB5F2D"/>
    <w:rsid w:val="00EB6560"/>
    <w:rsid w:val="00EB672B"/>
    <w:rsid w:val="00EB6AB9"/>
    <w:rsid w:val="00EB71D2"/>
    <w:rsid w:val="00EC12E1"/>
    <w:rsid w:val="00EC1448"/>
    <w:rsid w:val="00EC399C"/>
    <w:rsid w:val="00EC4B9F"/>
    <w:rsid w:val="00EC4DAE"/>
    <w:rsid w:val="00EC5546"/>
    <w:rsid w:val="00EC5E66"/>
    <w:rsid w:val="00EC650B"/>
    <w:rsid w:val="00EC74E7"/>
    <w:rsid w:val="00EC783B"/>
    <w:rsid w:val="00ED1178"/>
    <w:rsid w:val="00ED1998"/>
    <w:rsid w:val="00ED2497"/>
    <w:rsid w:val="00ED3909"/>
    <w:rsid w:val="00ED6299"/>
    <w:rsid w:val="00EE20C2"/>
    <w:rsid w:val="00EE2BFF"/>
    <w:rsid w:val="00EE2C4A"/>
    <w:rsid w:val="00EE312C"/>
    <w:rsid w:val="00EE371C"/>
    <w:rsid w:val="00EE39F7"/>
    <w:rsid w:val="00EE48B4"/>
    <w:rsid w:val="00EE511C"/>
    <w:rsid w:val="00EE575A"/>
    <w:rsid w:val="00EE5C39"/>
    <w:rsid w:val="00EE727B"/>
    <w:rsid w:val="00EF1048"/>
    <w:rsid w:val="00EF146E"/>
    <w:rsid w:val="00EF2AE2"/>
    <w:rsid w:val="00EF2CD3"/>
    <w:rsid w:val="00EF345C"/>
    <w:rsid w:val="00EF4B35"/>
    <w:rsid w:val="00EF68CD"/>
    <w:rsid w:val="00F00AAE"/>
    <w:rsid w:val="00F02E43"/>
    <w:rsid w:val="00F032C6"/>
    <w:rsid w:val="00F06F8A"/>
    <w:rsid w:val="00F1026A"/>
    <w:rsid w:val="00F13158"/>
    <w:rsid w:val="00F13A87"/>
    <w:rsid w:val="00F1484B"/>
    <w:rsid w:val="00F15685"/>
    <w:rsid w:val="00F204D1"/>
    <w:rsid w:val="00F20A99"/>
    <w:rsid w:val="00F20BF1"/>
    <w:rsid w:val="00F20D19"/>
    <w:rsid w:val="00F20DA4"/>
    <w:rsid w:val="00F21A73"/>
    <w:rsid w:val="00F22F3E"/>
    <w:rsid w:val="00F238D5"/>
    <w:rsid w:val="00F258C1"/>
    <w:rsid w:val="00F269F9"/>
    <w:rsid w:val="00F26E90"/>
    <w:rsid w:val="00F277D6"/>
    <w:rsid w:val="00F2792A"/>
    <w:rsid w:val="00F33482"/>
    <w:rsid w:val="00F34025"/>
    <w:rsid w:val="00F344C5"/>
    <w:rsid w:val="00F34E17"/>
    <w:rsid w:val="00F37B51"/>
    <w:rsid w:val="00F37F1F"/>
    <w:rsid w:val="00F41F26"/>
    <w:rsid w:val="00F4447C"/>
    <w:rsid w:val="00F4658F"/>
    <w:rsid w:val="00F46C46"/>
    <w:rsid w:val="00F47A2B"/>
    <w:rsid w:val="00F501A3"/>
    <w:rsid w:val="00F51051"/>
    <w:rsid w:val="00F5131B"/>
    <w:rsid w:val="00F53C48"/>
    <w:rsid w:val="00F54B24"/>
    <w:rsid w:val="00F57C68"/>
    <w:rsid w:val="00F604EC"/>
    <w:rsid w:val="00F608A7"/>
    <w:rsid w:val="00F61876"/>
    <w:rsid w:val="00F61878"/>
    <w:rsid w:val="00F64847"/>
    <w:rsid w:val="00F66723"/>
    <w:rsid w:val="00F6679F"/>
    <w:rsid w:val="00F66F67"/>
    <w:rsid w:val="00F707EF"/>
    <w:rsid w:val="00F70F2F"/>
    <w:rsid w:val="00F748FE"/>
    <w:rsid w:val="00F75303"/>
    <w:rsid w:val="00F767DA"/>
    <w:rsid w:val="00F775D9"/>
    <w:rsid w:val="00F77684"/>
    <w:rsid w:val="00F807F4"/>
    <w:rsid w:val="00F818D2"/>
    <w:rsid w:val="00F844E8"/>
    <w:rsid w:val="00F85FA1"/>
    <w:rsid w:val="00F860A4"/>
    <w:rsid w:val="00F8630E"/>
    <w:rsid w:val="00F87D1C"/>
    <w:rsid w:val="00F90315"/>
    <w:rsid w:val="00F9054B"/>
    <w:rsid w:val="00F918A5"/>
    <w:rsid w:val="00F931C0"/>
    <w:rsid w:val="00F94F8A"/>
    <w:rsid w:val="00F95210"/>
    <w:rsid w:val="00F95E63"/>
    <w:rsid w:val="00F96AF3"/>
    <w:rsid w:val="00F96CC4"/>
    <w:rsid w:val="00F96ED9"/>
    <w:rsid w:val="00F96FE6"/>
    <w:rsid w:val="00FA00A9"/>
    <w:rsid w:val="00FA28DC"/>
    <w:rsid w:val="00FA39C9"/>
    <w:rsid w:val="00FA69D6"/>
    <w:rsid w:val="00FB1752"/>
    <w:rsid w:val="00FB4906"/>
    <w:rsid w:val="00FB62D3"/>
    <w:rsid w:val="00FB6774"/>
    <w:rsid w:val="00FB6A84"/>
    <w:rsid w:val="00FC234B"/>
    <w:rsid w:val="00FC439B"/>
    <w:rsid w:val="00FC43AD"/>
    <w:rsid w:val="00FC6154"/>
    <w:rsid w:val="00FC70B7"/>
    <w:rsid w:val="00FD2140"/>
    <w:rsid w:val="00FD30DF"/>
    <w:rsid w:val="00FD42FA"/>
    <w:rsid w:val="00FD5F6E"/>
    <w:rsid w:val="00FE0F7D"/>
    <w:rsid w:val="00FE1FAE"/>
    <w:rsid w:val="00FE2026"/>
    <w:rsid w:val="00FE20B2"/>
    <w:rsid w:val="00FE22C7"/>
    <w:rsid w:val="00FE382B"/>
    <w:rsid w:val="00FE4211"/>
    <w:rsid w:val="00FE4900"/>
    <w:rsid w:val="00FE5C6C"/>
    <w:rsid w:val="00FE6DB9"/>
    <w:rsid w:val="00FF0B2F"/>
    <w:rsid w:val="00FF15AF"/>
    <w:rsid w:val="00FF2B24"/>
    <w:rsid w:val="00FF2B3F"/>
    <w:rsid w:val="00FF2F8A"/>
    <w:rsid w:val="00FF3DC6"/>
    <w:rsid w:val="00FF502E"/>
    <w:rsid w:val="01AE4E19"/>
    <w:rsid w:val="036F043B"/>
    <w:rsid w:val="04E14BA3"/>
    <w:rsid w:val="06EB011A"/>
    <w:rsid w:val="08C43283"/>
    <w:rsid w:val="0A4E5D6C"/>
    <w:rsid w:val="0A6B7CBF"/>
    <w:rsid w:val="0B5E4B4A"/>
    <w:rsid w:val="0BB625EA"/>
    <w:rsid w:val="0BF30CC9"/>
    <w:rsid w:val="0C651679"/>
    <w:rsid w:val="0E6C7894"/>
    <w:rsid w:val="0FBE2F02"/>
    <w:rsid w:val="102640CF"/>
    <w:rsid w:val="10725CF5"/>
    <w:rsid w:val="10D06747"/>
    <w:rsid w:val="10F57A0D"/>
    <w:rsid w:val="12290F17"/>
    <w:rsid w:val="12B761B2"/>
    <w:rsid w:val="12D33A05"/>
    <w:rsid w:val="13F413C8"/>
    <w:rsid w:val="1419142A"/>
    <w:rsid w:val="14846DF3"/>
    <w:rsid w:val="167757F5"/>
    <w:rsid w:val="17ED482F"/>
    <w:rsid w:val="182708AD"/>
    <w:rsid w:val="18DF7F95"/>
    <w:rsid w:val="19B3135B"/>
    <w:rsid w:val="1A881036"/>
    <w:rsid w:val="1A8E6040"/>
    <w:rsid w:val="1B495EBE"/>
    <w:rsid w:val="1B9605E4"/>
    <w:rsid w:val="1CFF2303"/>
    <w:rsid w:val="1D065CF5"/>
    <w:rsid w:val="1D702053"/>
    <w:rsid w:val="1EE54207"/>
    <w:rsid w:val="1F402C16"/>
    <w:rsid w:val="1F73068F"/>
    <w:rsid w:val="20B9460A"/>
    <w:rsid w:val="21FC6C3C"/>
    <w:rsid w:val="22D66950"/>
    <w:rsid w:val="24E82209"/>
    <w:rsid w:val="255D49E1"/>
    <w:rsid w:val="2627071D"/>
    <w:rsid w:val="263A1403"/>
    <w:rsid w:val="27121591"/>
    <w:rsid w:val="274B15AF"/>
    <w:rsid w:val="275A3BCC"/>
    <w:rsid w:val="280D1849"/>
    <w:rsid w:val="283050C2"/>
    <w:rsid w:val="284212CC"/>
    <w:rsid w:val="29A24ACE"/>
    <w:rsid w:val="2AA249A2"/>
    <w:rsid w:val="2AD46476"/>
    <w:rsid w:val="2AE1239B"/>
    <w:rsid w:val="2BB66DC8"/>
    <w:rsid w:val="2BF249C2"/>
    <w:rsid w:val="2C1C4C91"/>
    <w:rsid w:val="2C901B74"/>
    <w:rsid w:val="2D693ADE"/>
    <w:rsid w:val="2D82063C"/>
    <w:rsid w:val="2E2231CB"/>
    <w:rsid w:val="2E985BF5"/>
    <w:rsid w:val="2F113FE1"/>
    <w:rsid w:val="2F146157"/>
    <w:rsid w:val="2FF90A4A"/>
    <w:rsid w:val="3066274F"/>
    <w:rsid w:val="30FC52A7"/>
    <w:rsid w:val="31F51128"/>
    <w:rsid w:val="3249748F"/>
    <w:rsid w:val="34D324B3"/>
    <w:rsid w:val="37BB1533"/>
    <w:rsid w:val="39995AFF"/>
    <w:rsid w:val="39BC1D15"/>
    <w:rsid w:val="3A0569BF"/>
    <w:rsid w:val="3A571D5F"/>
    <w:rsid w:val="3AA10616"/>
    <w:rsid w:val="3B6F5CC6"/>
    <w:rsid w:val="3C2208EF"/>
    <w:rsid w:val="3CA31014"/>
    <w:rsid w:val="3ED02AF0"/>
    <w:rsid w:val="3F540E68"/>
    <w:rsid w:val="3FC714BD"/>
    <w:rsid w:val="417E6081"/>
    <w:rsid w:val="41BF4827"/>
    <w:rsid w:val="420005CB"/>
    <w:rsid w:val="422A0A23"/>
    <w:rsid w:val="422E1358"/>
    <w:rsid w:val="42B04F79"/>
    <w:rsid w:val="442F4609"/>
    <w:rsid w:val="445F7FB9"/>
    <w:rsid w:val="44EC29CF"/>
    <w:rsid w:val="452E0E94"/>
    <w:rsid w:val="46931D8A"/>
    <w:rsid w:val="470D27B6"/>
    <w:rsid w:val="479F707E"/>
    <w:rsid w:val="482C0DA2"/>
    <w:rsid w:val="493853EA"/>
    <w:rsid w:val="49AE1582"/>
    <w:rsid w:val="49AE7E48"/>
    <w:rsid w:val="4A137F04"/>
    <w:rsid w:val="4A791E3E"/>
    <w:rsid w:val="4C2B09FA"/>
    <w:rsid w:val="4D2F3778"/>
    <w:rsid w:val="4DB30FD2"/>
    <w:rsid w:val="4DD105DB"/>
    <w:rsid w:val="4E0F49EE"/>
    <w:rsid w:val="51DA2952"/>
    <w:rsid w:val="521C0E75"/>
    <w:rsid w:val="54CE5DA5"/>
    <w:rsid w:val="550B23A8"/>
    <w:rsid w:val="5514781F"/>
    <w:rsid w:val="583907EE"/>
    <w:rsid w:val="59794086"/>
    <w:rsid w:val="59F667CF"/>
    <w:rsid w:val="5A26074B"/>
    <w:rsid w:val="5A36247A"/>
    <w:rsid w:val="5A99031B"/>
    <w:rsid w:val="5BD54194"/>
    <w:rsid w:val="5BF9000E"/>
    <w:rsid w:val="5C5B001D"/>
    <w:rsid w:val="5DBD55BF"/>
    <w:rsid w:val="5E72057F"/>
    <w:rsid w:val="5E80367D"/>
    <w:rsid w:val="5E93327F"/>
    <w:rsid w:val="60066FE2"/>
    <w:rsid w:val="615E37A1"/>
    <w:rsid w:val="618E3D59"/>
    <w:rsid w:val="62043A8E"/>
    <w:rsid w:val="62383E23"/>
    <w:rsid w:val="637877CB"/>
    <w:rsid w:val="63A444B3"/>
    <w:rsid w:val="667F4975"/>
    <w:rsid w:val="67346606"/>
    <w:rsid w:val="67F44892"/>
    <w:rsid w:val="68BC7510"/>
    <w:rsid w:val="6ADA2C7B"/>
    <w:rsid w:val="6AED514F"/>
    <w:rsid w:val="6B561335"/>
    <w:rsid w:val="6BB00808"/>
    <w:rsid w:val="6CF12F5B"/>
    <w:rsid w:val="6E1E786B"/>
    <w:rsid w:val="6F167EBA"/>
    <w:rsid w:val="70176A66"/>
    <w:rsid w:val="70617BA4"/>
    <w:rsid w:val="70731BC8"/>
    <w:rsid w:val="7286553C"/>
    <w:rsid w:val="72D8258E"/>
    <w:rsid w:val="732E208E"/>
    <w:rsid w:val="73516822"/>
    <w:rsid w:val="742C10EC"/>
    <w:rsid w:val="7547409A"/>
    <w:rsid w:val="75A85E1C"/>
    <w:rsid w:val="75BE5A08"/>
    <w:rsid w:val="78044807"/>
    <w:rsid w:val="7AF20506"/>
    <w:rsid w:val="7B59792F"/>
    <w:rsid w:val="7BD04496"/>
    <w:rsid w:val="7BF76798"/>
    <w:rsid w:val="7CA975DC"/>
    <w:rsid w:val="7D3D60A8"/>
    <w:rsid w:val="7D935182"/>
    <w:rsid w:val="7E907AA1"/>
    <w:rsid w:val="7EA54295"/>
    <w:rsid w:val="7FF44F3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semiHidden="0" w:name="Default Paragraph Font"/>
    <w:lsdException w:qFormat="1" w:unhideWhenUsed="0" w:uiPriority="0" w:semiHidden="0"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iPriority="99" w:name="Body Text First Indent" w:locked="1"/>
    <w:lsdException w:qFormat="1"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semiHidden="0"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5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6"/>
    <w:qFormat/>
    <w:uiPriority w:val="99"/>
    <w:pPr>
      <w:keepNext/>
      <w:keepLines/>
      <w:spacing w:beforeLines="100" w:afterLines="80" w:line="360" w:lineRule="auto"/>
      <w:jc w:val="center"/>
      <w:outlineLvl w:val="0"/>
    </w:pPr>
    <w:rPr>
      <w:rFonts w:ascii="Calibri" w:hAnsi="Calibri"/>
      <w:b/>
      <w:bCs/>
      <w:kern w:val="44"/>
      <w:sz w:val="44"/>
      <w:szCs w:val="44"/>
    </w:rPr>
  </w:style>
  <w:style w:type="paragraph" w:styleId="4">
    <w:name w:val="heading 2"/>
    <w:basedOn w:val="1"/>
    <w:next w:val="1"/>
    <w:link w:val="47"/>
    <w:qFormat/>
    <w:uiPriority w:val="99"/>
    <w:pPr>
      <w:keepNext/>
      <w:keepLines/>
      <w:spacing w:beforeLines="80" w:afterLines="50" w:line="360" w:lineRule="auto"/>
      <w:outlineLvl w:val="1"/>
    </w:pPr>
    <w:rPr>
      <w:rFonts w:ascii="Arial" w:hAnsi="Arial"/>
      <w:b/>
      <w:bCs/>
      <w:sz w:val="32"/>
      <w:szCs w:val="32"/>
    </w:rPr>
  </w:style>
  <w:style w:type="paragraph" w:styleId="5">
    <w:name w:val="heading 3"/>
    <w:basedOn w:val="1"/>
    <w:next w:val="1"/>
    <w:link w:val="48"/>
    <w:qFormat/>
    <w:uiPriority w:val="99"/>
    <w:pPr>
      <w:keepNext/>
      <w:keepLines/>
      <w:spacing w:beforeLines="30" w:afterLines="30" w:line="360" w:lineRule="auto"/>
      <w:outlineLvl w:val="2"/>
    </w:pPr>
    <w:rPr>
      <w:rFonts w:ascii="Calibri" w:hAnsi="Calibri"/>
      <w:b/>
      <w:bCs/>
      <w:sz w:val="32"/>
      <w:szCs w:val="32"/>
    </w:rPr>
  </w:style>
  <w:style w:type="paragraph" w:styleId="6">
    <w:name w:val="heading 4"/>
    <w:basedOn w:val="1"/>
    <w:next w:val="1"/>
    <w:link w:val="49"/>
    <w:qFormat/>
    <w:uiPriority w:val="99"/>
    <w:pPr>
      <w:keepNext/>
      <w:keepLines/>
      <w:spacing w:before="280" w:after="290" w:line="376" w:lineRule="auto"/>
      <w:outlineLvl w:val="3"/>
    </w:pPr>
    <w:rPr>
      <w:rFonts w:ascii="Arial" w:hAnsi="Arial" w:eastAsia="黑体"/>
      <w:b/>
      <w:bCs/>
      <w:sz w:val="28"/>
      <w:szCs w:val="28"/>
    </w:rPr>
  </w:style>
  <w:style w:type="character" w:default="1" w:styleId="37">
    <w:name w:val="Default Paragraph Font"/>
    <w:unhideWhenUsed/>
    <w:qFormat/>
    <w:uiPriority w:val="1"/>
  </w:style>
  <w:style w:type="table" w:default="1" w:styleId="35">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locked/>
    <w:uiPriority w:val="0"/>
    <w:pPr>
      <w:spacing w:after="120"/>
    </w:pPr>
  </w:style>
  <w:style w:type="paragraph" w:styleId="7">
    <w:name w:val="toc 7"/>
    <w:basedOn w:val="1"/>
    <w:next w:val="1"/>
    <w:qFormat/>
    <w:uiPriority w:val="99"/>
    <w:pPr>
      <w:ind w:left="1050"/>
      <w:jc w:val="left"/>
    </w:pPr>
    <w:rPr>
      <w:rFonts w:ascii="Calibri" w:hAnsi="Calibri"/>
      <w:sz w:val="20"/>
      <w:szCs w:val="20"/>
    </w:rPr>
  </w:style>
  <w:style w:type="paragraph" w:styleId="8">
    <w:name w:val="Normal Indent"/>
    <w:basedOn w:val="1"/>
    <w:link w:val="50"/>
    <w:qFormat/>
    <w:uiPriority w:val="99"/>
    <w:pPr>
      <w:ind w:firstLine="560" w:firstLineChars="200"/>
    </w:pPr>
    <w:rPr>
      <w:rFonts w:ascii="Calibri" w:hAnsi="Calibri"/>
      <w:sz w:val="28"/>
      <w:szCs w:val="20"/>
    </w:rPr>
  </w:style>
  <w:style w:type="paragraph" w:styleId="9">
    <w:name w:val="Document Map"/>
    <w:basedOn w:val="1"/>
    <w:link w:val="51"/>
    <w:qFormat/>
    <w:uiPriority w:val="99"/>
    <w:pPr>
      <w:shd w:val="clear" w:color="auto" w:fill="000080"/>
    </w:pPr>
    <w:rPr>
      <w:rFonts w:ascii="宋体" w:hAnsi="Calibri"/>
      <w:sz w:val="18"/>
      <w:szCs w:val="18"/>
    </w:rPr>
  </w:style>
  <w:style w:type="paragraph" w:styleId="10">
    <w:name w:val="annotation text"/>
    <w:basedOn w:val="1"/>
    <w:link w:val="52"/>
    <w:qFormat/>
    <w:uiPriority w:val="99"/>
    <w:pPr>
      <w:jc w:val="left"/>
    </w:pPr>
    <w:rPr>
      <w:rFonts w:ascii="Calibri" w:hAnsi="Calibri"/>
      <w:sz w:val="24"/>
    </w:rPr>
  </w:style>
  <w:style w:type="paragraph" w:styleId="11">
    <w:name w:val="Body Text 3"/>
    <w:basedOn w:val="1"/>
    <w:link w:val="53"/>
    <w:qFormat/>
    <w:uiPriority w:val="99"/>
    <w:pPr>
      <w:spacing w:after="120"/>
    </w:pPr>
    <w:rPr>
      <w:rFonts w:ascii="Calibri" w:hAnsi="Calibri"/>
      <w:sz w:val="16"/>
      <w:szCs w:val="16"/>
    </w:rPr>
  </w:style>
  <w:style w:type="paragraph" w:styleId="12">
    <w:name w:val="Body Text Indent"/>
    <w:basedOn w:val="1"/>
    <w:link w:val="54"/>
    <w:qFormat/>
    <w:uiPriority w:val="99"/>
    <w:pPr>
      <w:spacing w:after="120"/>
      <w:ind w:left="420" w:leftChars="200"/>
    </w:pPr>
    <w:rPr>
      <w:rFonts w:ascii="Calibri" w:hAnsi="Calibri"/>
      <w:sz w:val="24"/>
    </w:rPr>
  </w:style>
  <w:style w:type="paragraph" w:styleId="13">
    <w:name w:val="toc 5"/>
    <w:basedOn w:val="1"/>
    <w:next w:val="1"/>
    <w:qFormat/>
    <w:uiPriority w:val="99"/>
    <w:pPr>
      <w:ind w:left="630"/>
      <w:jc w:val="left"/>
    </w:pPr>
    <w:rPr>
      <w:rFonts w:ascii="Calibri" w:hAnsi="Calibri"/>
      <w:sz w:val="20"/>
      <w:szCs w:val="20"/>
    </w:rPr>
  </w:style>
  <w:style w:type="paragraph" w:styleId="14">
    <w:name w:val="toc 3"/>
    <w:basedOn w:val="1"/>
    <w:next w:val="1"/>
    <w:qFormat/>
    <w:uiPriority w:val="39"/>
    <w:pPr>
      <w:ind w:left="210"/>
      <w:jc w:val="left"/>
    </w:pPr>
    <w:rPr>
      <w:rFonts w:ascii="Calibri" w:hAnsi="Calibri"/>
      <w:sz w:val="20"/>
      <w:szCs w:val="20"/>
    </w:rPr>
  </w:style>
  <w:style w:type="paragraph" w:styleId="15">
    <w:name w:val="Plain Text"/>
    <w:basedOn w:val="1"/>
    <w:link w:val="55"/>
    <w:qFormat/>
    <w:uiPriority w:val="0"/>
    <w:rPr>
      <w:rFonts w:ascii="宋体" w:hAnsi="Courier New"/>
      <w:szCs w:val="21"/>
    </w:rPr>
  </w:style>
  <w:style w:type="paragraph" w:styleId="16">
    <w:name w:val="toc 8"/>
    <w:basedOn w:val="1"/>
    <w:next w:val="1"/>
    <w:qFormat/>
    <w:uiPriority w:val="99"/>
    <w:pPr>
      <w:ind w:left="1260"/>
      <w:jc w:val="left"/>
    </w:pPr>
    <w:rPr>
      <w:rFonts w:ascii="Calibri" w:hAnsi="Calibri"/>
      <w:sz w:val="20"/>
      <w:szCs w:val="20"/>
    </w:rPr>
  </w:style>
  <w:style w:type="paragraph" w:styleId="17">
    <w:name w:val="Date"/>
    <w:basedOn w:val="1"/>
    <w:next w:val="1"/>
    <w:link w:val="56"/>
    <w:qFormat/>
    <w:uiPriority w:val="99"/>
    <w:pPr>
      <w:ind w:left="100" w:leftChars="2500"/>
    </w:pPr>
    <w:rPr>
      <w:rFonts w:ascii="Calibri" w:hAnsi="Calibri"/>
      <w:sz w:val="24"/>
    </w:rPr>
  </w:style>
  <w:style w:type="paragraph" w:styleId="18">
    <w:name w:val="Body Text Indent 2"/>
    <w:basedOn w:val="1"/>
    <w:link w:val="57"/>
    <w:qFormat/>
    <w:uiPriority w:val="99"/>
    <w:pPr>
      <w:snapToGrid w:val="0"/>
      <w:spacing w:line="500" w:lineRule="exact"/>
      <w:ind w:firstLine="420" w:firstLineChars="175"/>
    </w:pPr>
    <w:rPr>
      <w:rFonts w:ascii="Calibri" w:hAnsi="Calibri" w:cs="Calibri"/>
      <w:sz w:val="24"/>
    </w:rPr>
  </w:style>
  <w:style w:type="paragraph" w:styleId="19">
    <w:name w:val="Balloon Text"/>
    <w:basedOn w:val="1"/>
    <w:link w:val="58"/>
    <w:qFormat/>
    <w:uiPriority w:val="99"/>
    <w:rPr>
      <w:rFonts w:ascii="Calibri" w:hAnsi="Calibri"/>
      <w:sz w:val="18"/>
      <w:szCs w:val="20"/>
    </w:rPr>
  </w:style>
  <w:style w:type="paragraph" w:styleId="20">
    <w:name w:val="footer"/>
    <w:basedOn w:val="1"/>
    <w:link w:val="59"/>
    <w:qFormat/>
    <w:uiPriority w:val="99"/>
    <w:pPr>
      <w:tabs>
        <w:tab w:val="center" w:pos="4153"/>
        <w:tab w:val="right" w:pos="8306"/>
      </w:tabs>
      <w:snapToGrid w:val="0"/>
      <w:jc w:val="left"/>
    </w:pPr>
    <w:rPr>
      <w:rFonts w:ascii="Calibri" w:hAnsi="Calibri"/>
      <w:sz w:val="24"/>
      <w:szCs w:val="20"/>
    </w:rPr>
  </w:style>
  <w:style w:type="paragraph" w:styleId="21">
    <w:name w:val="header"/>
    <w:basedOn w:val="1"/>
    <w:link w:val="60"/>
    <w:qFormat/>
    <w:uiPriority w:val="99"/>
    <w:pPr>
      <w:pBdr>
        <w:bottom w:val="single" w:color="auto" w:sz="6" w:space="1"/>
      </w:pBdr>
      <w:tabs>
        <w:tab w:val="center" w:pos="4153"/>
        <w:tab w:val="right" w:pos="8306"/>
      </w:tabs>
      <w:snapToGrid w:val="0"/>
      <w:jc w:val="center"/>
    </w:pPr>
    <w:rPr>
      <w:rFonts w:ascii="Calibri" w:hAnsi="Calibri"/>
      <w:sz w:val="24"/>
      <w:szCs w:val="20"/>
    </w:rPr>
  </w:style>
  <w:style w:type="paragraph" w:styleId="22">
    <w:name w:val="toc 1"/>
    <w:basedOn w:val="1"/>
    <w:next w:val="1"/>
    <w:qFormat/>
    <w:uiPriority w:val="39"/>
    <w:pPr>
      <w:spacing w:before="360"/>
      <w:jc w:val="left"/>
    </w:pPr>
    <w:rPr>
      <w:rFonts w:ascii="Cambria" w:hAnsi="Cambria"/>
      <w:b/>
      <w:bCs/>
      <w:caps/>
      <w:sz w:val="24"/>
    </w:rPr>
  </w:style>
  <w:style w:type="paragraph" w:styleId="23">
    <w:name w:val="toc 4"/>
    <w:basedOn w:val="1"/>
    <w:next w:val="1"/>
    <w:qFormat/>
    <w:uiPriority w:val="99"/>
    <w:pPr>
      <w:ind w:left="420"/>
      <w:jc w:val="left"/>
    </w:pPr>
    <w:rPr>
      <w:rFonts w:ascii="Calibri" w:hAnsi="Calibri"/>
      <w:sz w:val="20"/>
      <w:szCs w:val="20"/>
    </w:rPr>
  </w:style>
  <w:style w:type="paragraph" w:styleId="24">
    <w:name w:val="Subtitle"/>
    <w:basedOn w:val="1"/>
    <w:link w:val="61"/>
    <w:qFormat/>
    <w:uiPriority w:val="99"/>
    <w:pPr>
      <w:widowControl/>
      <w:spacing w:before="100" w:beforeAutospacing="1" w:after="100" w:afterAutospacing="1" w:line="360" w:lineRule="auto"/>
      <w:jc w:val="center"/>
      <w:textAlignment w:val="baseline"/>
      <w:outlineLvl w:val="1"/>
    </w:pPr>
    <w:rPr>
      <w:rFonts w:ascii="Cambria" w:hAnsi="Cambria"/>
      <w:b/>
      <w:bCs/>
      <w:kern w:val="28"/>
      <w:sz w:val="32"/>
      <w:szCs w:val="32"/>
    </w:rPr>
  </w:style>
  <w:style w:type="paragraph" w:styleId="25">
    <w:name w:val="toc 6"/>
    <w:basedOn w:val="1"/>
    <w:next w:val="1"/>
    <w:qFormat/>
    <w:uiPriority w:val="99"/>
    <w:pPr>
      <w:ind w:left="840"/>
      <w:jc w:val="left"/>
    </w:pPr>
    <w:rPr>
      <w:rFonts w:ascii="Calibri" w:hAnsi="Calibri"/>
      <w:sz w:val="20"/>
      <w:szCs w:val="20"/>
    </w:rPr>
  </w:style>
  <w:style w:type="paragraph" w:styleId="26">
    <w:name w:val="Body Text Indent 3"/>
    <w:basedOn w:val="1"/>
    <w:link w:val="62"/>
    <w:qFormat/>
    <w:uiPriority w:val="99"/>
    <w:pPr>
      <w:ind w:firstLine="420" w:firstLineChars="200"/>
    </w:pPr>
    <w:rPr>
      <w:rFonts w:ascii="宋体" w:hAnsi="Calibri"/>
      <w:sz w:val="24"/>
    </w:rPr>
  </w:style>
  <w:style w:type="paragraph" w:styleId="27">
    <w:name w:val="toc 2"/>
    <w:basedOn w:val="1"/>
    <w:next w:val="1"/>
    <w:qFormat/>
    <w:uiPriority w:val="39"/>
    <w:pPr>
      <w:spacing w:before="240"/>
      <w:jc w:val="left"/>
    </w:pPr>
    <w:rPr>
      <w:rFonts w:ascii="Calibri" w:hAnsi="Calibri"/>
      <w:b/>
      <w:bCs/>
      <w:sz w:val="20"/>
      <w:szCs w:val="20"/>
    </w:rPr>
  </w:style>
  <w:style w:type="paragraph" w:styleId="28">
    <w:name w:val="toc 9"/>
    <w:basedOn w:val="1"/>
    <w:next w:val="1"/>
    <w:qFormat/>
    <w:uiPriority w:val="99"/>
    <w:pPr>
      <w:ind w:left="1470"/>
      <w:jc w:val="left"/>
    </w:pPr>
    <w:rPr>
      <w:rFonts w:ascii="Calibri" w:hAnsi="Calibri"/>
      <w:sz w:val="20"/>
      <w:szCs w:val="20"/>
    </w:rPr>
  </w:style>
  <w:style w:type="paragraph" w:styleId="29">
    <w:name w:val="HTML Preformatted"/>
    <w:basedOn w:val="1"/>
    <w:link w:val="6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paragraph" w:styleId="30">
    <w:name w:val="Normal (Web)"/>
    <w:basedOn w:val="1"/>
    <w:link w:val="64"/>
    <w:qFormat/>
    <w:uiPriority w:val="99"/>
    <w:pPr>
      <w:widowControl/>
      <w:spacing w:before="100" w:beforeAutospacing="1" w:after="100" w:afterAutospacing="1"/>
      <w:jc w:val="left"/>
    </w:pPr>
    <w:rPr>
      <w:rFonts w:ascii="宋体" w:hAnsi="Calibri"/>
      <w:kern w:val="0"/>
      <w:sz w:val="24"/>
      <w:szCs w:val="20"/>
    </w:rPr>
  </w:style>
  <w:style w:type="paragraph" w:styleId="31">
    <w:name w:val="Title"/>
    <w:basedOn w:val="1"/>
    <w:next w:val="1"/>
    <w:link w:val="65"/>
    <w:qFormat/>
    <w:uiPriority w:val="99"/>
    <w:pPr>
      <w:spacing w:before="240" w:after="60"/>
      <w:jc w:val="center"/>
      <w:outlineLvl w:val="0"/>
    </w:pPr>
    <w:rPr>
      <w:rFonts w:ascii="Cambria" w:hAnsi="Cambria"/>
      <w:b/>
      <w:bCs/>
      <w:sz w:val="32"/>
      <w:szCs w:val="32"/>
    </w:rPr>
  </w:style>
  <w:style w:type="paragraph" w:styleId="32">
    <w:name w:val="annotation subject"/>
    <w:basedOn w:val="10"/>
    <w:next w:val="10"/>
    <w:link w:val="66"/>
    <w:qFormat/>
    <w:uiPriority w:val="99"/>
    <w:rPr>
      <w:b/>
      <w:bCs/>
    </w:rPr>
  </w:style>
  <w:style w:type="paragraph" w:styleId="33">
    <w:name w:val="Body Text First Indent"/>
    <w:basedOn w:val="2"/>
    <w:next w:val="34"/>
    <w:semiHidden/>
    <w:unhideWhenUsed/>
    <w:qFormat/>
    <w:locked/>
    <w:uiPriority w:val="99"/>
    <w:pPr>
      <w:ind w:firstLine="420" w:firstLineChars="100"/>
    </w:pPr>
  </w:style>
  <w:style w:type="paragraph" w:styleId="34">
    <w:name w:val="Body Text First Indent 2"/>
    <w:basedOn w:val="12"/>
    <w:next w:val="33"/>
    <w:semiHidden/>
    <w:unhideWhenUsed/>
    <w:qFormat/>
    <w:locked/>
    <w:uiPriority w:val="99"/>
    <w:pPr>
      <w:ind w:firstLine="420" w:firstLineChars="200"/>
    </w:pPr>
    <w:rPr>
      <w:rFonts w:ascii="Times New Roman" w:hAnsi="Times New Roman"/>
      <w:sz w:val="21"/>
    </w:rPr>
  </w:style>
  <w:style w:type="table" w:styleId="36">
    <w:name w:val="Table Grid"/>
    <w:basedOn w:val="3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99"/>
    <w:rPr>
      <w:rFonts w:cs="Times New Roman"/>
      <w:b/>
    </w:rPr>
  </w:style>
  <w:style w:type="character" w:styleId="39">
    <w:name w:val="page number"/>
    <w:qFormat/>
    <w:uiPriority w:val="99"/>
    <w:rPr>
      <w:rFonts w:cs="Times New Roman"/>
    </w:rPr>
  </w:style>
  <w:style w:type="character" w:styleId="40">
    <w:name w:val="FollowedHyperlink"/>
    <w:qFormat/>
    <w:uiPriority w:val="99"/>
    <w:rPr>
      <w:rFonts w:cs="Times New Roman"/>
      <w:color w:val="800080"/>
      <w:u w:val="single"/>
    </w:rPr>
  </w:style>
  <w:style w:type="character" w:styleId="41">
    <w:name w:val="Emphasis"/>
    <w:qFormat/>
    <w:uiPriority w:val="99"/>
    <w:rPr>
      <w:rFonts w:cs="Times New Roman"/>
      <w:color w:val="CC0033"/>
    </w:rPr>
  </w:style>
  <w:style w:type="character" w:styleId="42">
    <w:name w:val="Hyperlink"/>
    <w:qFormat/>
    <w:uiPriority w:val="99"/>
    <w:rPr>
      <w:rFonts w:cs="Times New Roman"/>
      <w:color w:val="0000FF"/>
      <w:u w:val="single"/>
    </w:rPr>
  </w:style>
  <w:style w:type="character" w:styleId="43">
    <w:name w:val="annotation reference"/>
    <w:qFormat/>
    <w:uiPriority w:val="99"/>
    <w:rPr>
      <w:rFonts w:cs="Times New Roman"/>
      <w:sz w:val="21"/>
    </w:rPr>
  </w:style>
  <w:style w:type="paragraph" w:customStyle="1" w:styleId="44">
    <w:name w:val="Heading4"/>
    <w:basedOn w:val="1"/>
    <w:next w:val="1"/>
    <w:qFormat/>
    <w:uiPriority w:val="0"/>
    <w:pPr>
      <w:keepNext/>
      <w:keepLines/>
      <w:spacing w:before="280" w:after="290" w:line="376" w:lineRule="auto"/>
    </w:pPr>
    <w:rPr>
      <w:rFonts w:ascii="Arial" w:hAnsi="Arial" w:eastAsia="黑体"/>
      <w:b/>
      <w:bCs/>
      <w:sz w:val="28"/>
      <w:szCs w:val="28"/>
    </w:rPr>
  </w:style>
  <w:style w:type="paragraph" w:customStyle="1" w:styleId="45">
    <w:name w:val="Default"/>
    <w:next w:val="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6">
    <w:name w:val="标题 1 Char"/>
    <w:link w:val="3"/>
    <w:qFormat/>
    <w:locked/>
    <w:uiPriority w:val="99"/>
    <w:rPr>
      <w:rFonts w:cs="Times New Roman"/>
      <w:b/>
      <w:bCs/>
      <w:kern w:val="44"/>
      <w:sz w:val="44"/>
      <w:szCs w:val="44"/>
    </w:rPr>
  </w:style>
  <w:style w:type="character" w:customStyle="1" w:styleId="47">
    <w:name w:val="标题 2 Char"/>
    <w:link w:val="4"/>
    <w:qFormat/>
    <w:locked/>
    <w:uiPriority w:val="99"/>
    <w:rPr>
      <w:rFonts w:ascii="Arial" w:hAnsi="Arial" w:eastAsia="宋体" w:cs="Times New Roman"/>
      <w:b/>
      <w:bCs/>
      <w:kern w:val="2"/>
      <w:sz w:val="32"/>
      <w:szCs w:val="32"/>
    </w:rPr>
  </w:style>
  <w:style w:type="character" w:customStyle="1" w:styleId="48">
    <w:name w:val="标题 3 Char"/>
    <w:link w:val="5"/>
    <w:qFormat/>
    <w:locked/>
    <w:uiPriority w:val="99"/>
    <w:rPr>
      <w:rFonts w:cs="Times New Roman"/>
      <w:b/>
      <w:bCs/>
      <w:kern w:val="2"/>
      <w:sz w:val="32"/>
      <w:szCs w:val="32"/>
    </w:rPr>
  </w:style>
  <w:style w:type="character" w:customStyle="1" w:styleId="49">
    <w:name w:val="标题 4 Char"/>
    <w:link w:val="6"/>
    <w:qFormat/>
    <w:locked/>
    <w:uiPriority w:val="99"/>
    <w:rPr>
      <w:rFonts w:ascii="Arial" w:hAnsi="Arial" w:eastAsia="黑体" w:cs="Times New Roman"/>
      <w:b/>
      <w:bCs/>
      <w:kern w:val="2"/>
      <w:sz w:val="28"/>
      <w:szCs w:val="28"/>
    </w:rPr>
  </w:style>
  <w:style w:type="character" w:customStyle="1" w:styleId="50">
    <w:name w:val="正文缩进 Char"/>
    <w:link w:val="8"/>
    <w:qFormat/>
    <w:locked/>
    <w:uiPriority w:val="99"/>
    <w:rPr>
      <w:rFonts w:cs="Times New Roman"/>
      <w:kern w:val="2"/>
      <w:sz w:val="28"/>
    </w:rPr>
  </w:style>
  <w:style w:type="character" w:customStyle="1" w:styleId="51">
    <w:name w:val="文档结构图 Char"/>
    <w:link w:val="9"/>
    <w:qFormat/>
    <w:locked/>
    <w:uiPriority w:val="99"/>
    <w:rPr>
      <w:rFonts w:ascii="宋体" w:cs="Times New Roman"/>
      <w:kern w:val="2"/>
      <w:sz w:val="18"/>
      <w:szCs w:val="18"/>
    </w:rPr>
  </w:style>
  <w:style w:type="character" w:customStyle="1" w:styleId="52">
    <w:name w:val="批注文字 Char"/>
    <w:link w:val="10"/>
    <w:qFormat/>
    <w:locked/>
    <w:uiPriority w:val="99"/>
    <w:rPr>
      <w:rFonts w:cs="Times New Roman"/>
      <w:kern w:val="2"/>
      <w:sz w:val="24"/>
      <w:szCs w:val="24"/>
    </w:rPr>
  </w:style>
  <w:style w:type="character" w:customStyle="1" w:styleId="53">
    <w:name w:val="正文文本 3 Char"/>
    <w:link w:val="11"/>
    <w:qFormat/>
    <w:locked/>
    <w:uiPriority w:val="99"/>
    <w:rPr>
      <w:rFonts w:cs="Times New Roman"/>
      <w:kern w:val="2"/>
      <w:sz w:val="16"/>
      <w:szCs w:val="16"/>
    </w:rPr>
  </w:style>
  <w:style w:type="character" w:customStyle="1" w:styleId="54">
    <w:name w:val="正文文本缩进 Char"/>
    <w:link w:val="12"/>
    <w:qFormat/>
    <w:locked/>
    <w:uiPriority w:val="99"/>
    <w:rPr>
      <w:rFonts w:cs="Times New Roman"/>
      <w:kern w:val="2"/>
      <w:sz w:val="24"/>
      <w:szCs w:val="24"/>
    </w:rPr>
  </w:style>
  <w:style w:type="character" w:customStyle="1" w:styleId="55">
    <w:name w:val="纯文本 Char"/>
    <w:link w:val="15"/>
    <w:qFormat/>
    <w:locked/>
    <w:uiPriority w:val="0"/>
    <w:rPr>
      <w:rFonts w:ascii="宋体" w:hAnsi="Courier New" w:cs="Courier New"/>
      <w:kern w:val="2"/>
      <w:sz w:val="21"/>
      <w:szCs w:val="21"/>
    </w:rPr>
  </w:style>
  <w:style w:type="character" w:customStyle="1" w:styleId="56">
    <w:name w:val="日期 Char"/>
    <w:link w:val="17"/>
    <w:qFormat/>
    <w:locked/>
    <w:uiPriority w:val="99"/>
    <w:rPr>
      <w:rFonts w:cs="Times New Roman"/>
      <w:kern w:val="2"/>
      <w:sz w:val="24"/>
      <w:szCs w:val="24"/>
    </w:rPr>
  </w:style>
  <w:style w:type="character" w:customStyle="1" w:styleId="57">
    <w:name w:val="正文文本缩进 2 Char"/>
    <w:link w:val="18"/>
    <w:semiHidden/>
    <w:qFormat/>
    <w:locked/>
    <w:uiPriority w:val="99"/>
    <w:rPr>
      <w:rFonts w:ascii="Calibri" w:hAnsi="Calibri" w:eastAsia="宋体" w:cs="Calibri"/>
      <w:kern w:val="2"/>
      <w:sz w:val="24"/>
      <w:szCs w:val="24"/>
      <w:lang w:val="en-US" w:eastAsia="zh-CN" w:bidi="ar-SA"/>
    </w:rPr>
  </w:style>
  <w:style w:type="character" w:customStyle="1" w:styleId="58">
    <w:name w:val="批注框文本 Char"/>
    <w:link w:val="19"/>
    <w:qFormat/>
    <w:locked/>
    <w:uiPriority w:val="99"/>
    <w:rPr>
      <w:rFonts w:cs="Times New Roman"/>
      <w:kern w:val="2"/>
      <w:sz w:val="18"/>
    </w:rPr>
  </w:style>
  <w:style w:type="character" w:customStyle="1" w:styleId="59">
    <w:name w:val="页脚 Char"/>
    <w:link w:val="20"/>
    <w:qFormat/>
    <w:locked/>
    <w:uiPriority w:val="99"/>
    <w:rPr>
      <w:rFonts w:cs="Times New Roman"/>
      <w:kern w:val="2"/>
      <w:sz w:val="24"/>
    </w:rPr>
  </w:style>
  <w:style w:type="character" w:customStyle="1" w:styleId="60">
    <w:name w:val="页眉 Char"/>
    <w:link w:val="21"/>
    <w:qFormat/>
    <w:locked/>
    <w:uiPriority w:val="99"/>
    <w:rPr>
      <w:rFonts w:cs="Times New Roman"/>
      <w:kern w:val="2"/>
      <w:sz w:val="24"/>
    </w:rPr>
  </w:style>
  <w:style w:type="character" w:customStyle="1" w:styleId="61">
    <w:name w:val="副标题 Char"/>
    <w:link w:val="24"/>
    <w:qFormat/>
    <w:locked/>
    <w:uiPriority w:val="99"/>
    <w:rPr>
      <w:rFonts w:ascii="Cambria" w:hAnsi="Cambria" w:cs="Times New Roman"/>
      <w:b/>
      <w:bCs/>
      <w:kern w:val="28"/>
      <w:sz w:val="32"/>
      <w:szCs w:val="32"/>
    </w:rPr>
  </w:style>
  <w:style w:type="character" w:customStyle="1" w:styleId="62">
    <w:name w:val="正文文本缩进 3 Char"/>
    <w:link w:val="26"/>
    <w:qFormat/>
    <w:locked/>
    <w:uiPriority w:val="99"/>
    <w:rPr>
      <w:rFonts w:ascii="宋体" w:eastAsia="宋体" w:cs="Times New Roman"/>
      <w:kern w:val="2"/>
      <w:sz w:val="24"/>
      <w:szCs w:val="24"/>
    </w:rPr>
  </w:style>
  <w:style w:type="character" w:customStyle="1" w:styleId="63">
    <w:name w:val="HTML 预设格式 Char"/>
    <w:link w:val="29"/>
    <w:qFormat/>
    <w:locked/>
    <w:uiPriority w:val="99"/>
    <w:rPr>
      <w:rFonts w:ascii="宋体" w:eastAsia="宋体" w:cs="宋体"/>
      <w:sz w:val="24"/>
      <w:szCs w:val="24"/>
    </w:rPr>
  </w:style>
  <w:style w:type="character" w:customStyle="1" w:styleId="64">
    <w:name w:val="普通(网站) Char"/>
    <w:link w:val="30"/>
    <w:qFormat/>
    <w:locked/>
    <w:uiPriority w:val="99"/>
    <w:rPr>
      <w:rFonts w:ascii="宋体" w:eastAsia="宋体"/>
      <w:sz w:val="24"/>
    </w:rPr>
  </w:style>
  <w:style w:type="character" w:customStyle="1" w:styleId="65">
    <w:name w:val="标题 Char"/>
    <w:link w:val="31"/>
    <w:qFormat/>
    <w:locked/>
    <w:uiPriority w:val="99"/>
    <w:rPr>
      <w:rFonts w:ascii="Cambria" w:hAnsi="Cambria" w:cs="Times New Roman"/>
      <w:b/>
      <w:bCs/>
      <w:kern w:val="2"/>
      <w:sz w:val="32"/>
      <w:szCs w:val="32"/>
    </w:rPr>
  </w:style>
  <w:style w:type="character" w:customStyle="1" w:styleId="66">
    <w:name w:val="批注主题 Char"/>
    <w:link w:val="32"/>
    <w:qFormat/>
    <w:locked/>
    <w:uiPriority w:val="99"/>
    <w:rPr>
      <w:rFonts w:cs="Times New Roman"/>
      <w:b/>
      <w:bCs/>
      <w:kern w:val="2"/>
      <w:sz w:val="24"/>
      <w:szCs w:val="24"/>
    </w:rPr>
  </w:style>
  <w:style w:type="character" w:customStyle="1" w:styleId="67">
    <w:name w:val="Heading 2 Char"/>
    <w:qFormat/>
    <w:locked/>
    <w:uiPriority w:val="99"/>
    <w:rPr>
      <w:rFonts w:ascii="Cambria" w:hAnsi="Cambria" w:eastAsia="黑体" w:cs="Times New Roman"/>
      <w:kern w:val="2"/>
      <w:sz w:val="32"/>
    </w:rPr>
  </w:style>
  <w:style w:type="paragraph" w:customStyle="1" w:styleId="68">
    <w:name w:val="xl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69">
    <w:name w:val="font7"/>
    <w:basedOn w:val="1"/>
    <w:qFormat/>
    <w:uiPriority w:val="99"/>
    <w:pPr>
      <w:widowControl/>
      <w:spacing w:before="100" w:beforeAutospacing="1" w:after="100" w:afterAutospacing="1"/>
      <w:jc w:val="left"/>
    </w:pPr>
    <w:rPr>
      <w:rFonts w:ascii="宋体" w:hAnsi="宋体"/>
      <w:kern w:val="0"/>
      <w:sz w:val="18"/>
      <w:szCs w:val="18"/>
    </w:rPr>
  </w:style>
  <w:style w:type="paragraph" w:customStyle="1" w:styleId="70">
    <w:name w:val="xl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71">
    <w:name w:val="xl5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4"/>
    </w:rPr>
  </w:style>
  <w:style w:type="paragraph" w:customStyle="1" w:styleId="72">
    <w:name w:val="xl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kern w:val="0"/>
      <w:sz w:val="24"/>
    </w:rPr>
  </w:style>
  <w:style w:type="paragraph" w:customStyle="1" w:styleId="73">
    <w:name w:val="font6"/>
    <w:basedOn w:val="1"/>
    <w:qFormat/>
    <w:uiPriority w:val="99"/>
    <w:pPr>
      <w:widowControl/>
      <w:spacing w:before="100" w:beforeAutospacing="1" w:after="100" w:afterAutospacing="1"/>
      <w:jc w:val="left"/>
    </w:pPr>
    <w:rPr>
      <w:rFonts w:ascii="宋体" w:hAnsi="宋体"/>
      <w:kern w:val="0"/>
      <w:sz w:val="18"/>
      <w:szCs w:val="18"/>
    </w:rPr>
  </w:style>
  <w:style w:type="paragraph" w:customStyle="1" w:styleId="74">
    <w:name w:val="font5"/>
    <w:basedOn w:val="1"/>
    <w:qFormat/>
    <w:uiPriority w:val="99"/>
    <w:pPr>
      <w:widowControl/>
      <w:spacing w:before="100" w:beforeAutospacing="1" w:after="100" w:afterAutospacing="1"/>
      <w:jc w:val="left"/>
    </w:pPr>
    <w:rPr>
      <w:rFonts w:ascii="宋体" w:hAnsi="宋体"/>
      <w:kern w:val="0"/>
      <w:sz w:val="24"/>
    </w:rPr>
  </w:style>
  <w:style w:type="paragraph" w:customStyle="1" w:styleId="75">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76">
    <w:name w:val="xl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77">
    <w:name w:val="xl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kern w:val="0"/>
      <w:sz w:val="24"/>
    </w:rPr>
  </w:style>
  <w:style w:type="paragraph" w:customStyle="1" w:styleId="78">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kern w:val="0"/>
      <w:sz w:val="24"/>
    </w:rPr>
  </w:style>
  <w:style w:type="paragraph" w:customStyle="1" w:styleId="79">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4"/>
    </w:rPr>
  </w:style>
  <w:style w:type="paragraph" w:customStyle="1" w:styleId="80">
    <w:name w:val="列出段落1"/>
    <w:basedOn w:val="1"/>
    <w:qFormat/>
    <w:uiPriority w:val="34"/>
    <w:pPr>
      <w:ind w:firstLine="420" w:firstLineChars="200"/>
    </w:pPr>
  </w:style>
  <w:style w:type="paragraph" w:styleId="81">
    <w:name w:val="List Paragraph"/>
    <w:basedOn w:val="1"/>
    <w:qFormat/>
    <w:uiPriority w:val="34"/>
    <w:pPr>
      <w:ind w:firstLine="420" w:firstLineChars="200"/>
    </w:pPr>
  </w:style>
  <w:style w:type="character" w:customStyle="1" w:styleId="82">
    <w:name w:val="apple-style-span"/>
    <w:qFormat/>
    <w:uiPriority w:val="99"/>
  </w:style>
  <w:style w:type="character" w:customStyle="1" w:styleId="83">
    <w:name w:val="Char Char2"/>
    <w:qFormat/>
    <w:uiPriority w:val="99"/>
    <w:rPr>
      <w:rFonts w:ascii="Arial" w:hAnsi="Arial" w:eastAsia="黑体"/>
      <w:b/>
      <w:kern w:val="2"/>
      <w:sz w:val="32"/>
      <w:lang w:val="en-US" w:eastAsia="zh-CN"/>
    </w:rPr>
  </w:style>
  <w:style w:type="character" w:customStyle="1" w:styleId="84">
    <w:name w:val="Subtitle Char"/>
    <w:qFormat/>
    <w:locked/>
    <w:uiPriority w:val="99"/>
    <w:rPr>
      <w:rFonts w:ascii="Arial" w:hAnsi="Arial" w:eastAsia="黑体"/>
      <w:color w:val="000000"/>
      <w:kern w:val="28"/>
      <w:sz w:val="32"/>
      <w:u w:val="none" w:color="000000"/>
    </w:rPr>
  </w:style>
  <w:style w:type="character" w:customStyle="1" w:styleId="85">
    <w:name w:val="Comment Subject Char"/>
    <w:qFormat/>
    <w:locked/>
    <w:uiPriority w:val="99"/>
    <w:rPr>
      <w:b/>
      <w:kern w:val="2"/>
      <w:sz w:val="24"/>
    </w:rPr>
  </w:style>
  <w:style w:type="character" w:customStyle="1" w:styleId="86">
    <w:name w:val="Document Map Char"/>
    <w:qFormat/>
    <w:locked/>
    <w:uiPriority w:val="99"/>
    <w:rPr>
      <w:kern w:val="2"/>
      <w:sz w:val="24"/>
      <w:shd w:val="clear" w:color="auto" w:fill="000080"/>
    </w:rPr>
  </w:style>
  <w:style w:type="character" w:customStyle="1" w:styleId="87">
    <w:name w:val="Date Char"/>
    <w:qFormat/>
    <w:locked/>
    <w:uiPriority w:val="99"/>
    <w:rPr>
      <w:kern w:val="2"/>
      <w:sz w:val="24"/>
    </w:rPr>
  </w:style>
  <w:style w:type="character" w:customStyle="1" w:styleId="88">
    <w:name w:val="Comment Text Char"/>
    <w:qFormat/>
    <w:locked/>
    <w:uiPriority w:val="99"/>
    <w:rPr>
      <w:kern w:val="2"/>
      <w:sz w:val="24"/>
    </w:rPr>
  </w:style>
  <w:style w:type="character" w:customStyle="1" w:styleId="89">
    <w:name w:val="Comment Text Char1"/>
    <w:semiHidden/>
    <w:qFormat/>
    <w:locked/>
    <w:uiPriority w:val="99"/>
    <w:rPr>
      <w:rFonts w:cs="Times New Roman"/>
      <w:sz w:val="24"/>
      <w:szCs w:val="24"/>
    </w:rPr>
  </w:style>
  <w:style w:type="character" w:customStyle="1" w:styleId="90">
    <w:name w:val="Comment Subject Char1"/>
    <w:semiHidden/>
    <w:qFormat/>
    <w:locked/>
    <w:uiPriority w:val="99"/>
    <w:rPr>
      <w:rFonts w:cs="Times New Roman"/>
      <w:b/>
      <w:bCs/>
      <w:kern w:val="2"/>
      <w:sz w:val="24"/>
      <w:szCs w:val="24"/>
    </w:rPr>
  </w:style>
  <w:style w:type="character" w:customStyle="1" w:styleId="91">
    <w:name w:val="Document Map Char1"/>
    <w:semiHidden/>
    <w:qFormat/>
    <w:locked/>
    <w:uiPriority w:val="99"/>
    <w:rPr>
      <w:rFonts w:cs="Times New Roman"/>
      <w:sz w:val="2"/>
    </w:rPr>
  </w:style>
  <w:style w:type="character" w:customStyle="1" w:styleId="92">
    <w:name w:val="Date Char1"/>
    <w:semiHidden/>
    <w:qFormat/>
    <w:locked/>
    <w:uiPriority w:val="99"/>
    <w:rPr>
      <w:rFonts w:cs="Times New Roman"/>
      <w:sz w:val="24"/>
      <w:szCs w:val="24"/>
    </w:rPr>
  </w:style>
  <w:style w:type="paragraph" w:customStyle="1" w:styleId="93">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94">
    <w:name w:val="Subtitle Char1"/>
    <w:qFormat/>
    <w:locked/>
    <w:uiPriority w:val="99"/>
    <w:rPr>
      <w:rFonts w:ascii="Cambria" w:hAnsi="Cambria" w:cs="Times New Roman"/>
      <w:b/>
      <w:bCs/>
      <w:kern w:val="28"/>
      <w:sz w:val="32"/>
      <w:szCs w:val="32"/>
    </w:rPr>
  </w:style>
  <w:style w:type="paragraph" w:customStyle="1" w:styleId="95">
    <w:name w:val="样式 标题 2 + Times New Roman 四号 非加粗 段前: 5 磅 段后: 0 磅 行距: 固定值 20..."/>
    <w:basedOn w:val="4"/>
    <w:qFormat/>
    <w:uiPriority w:val="99"/>
    <w:pPr>
      <w:spacing w:before="100" w:line="400" w:lineRule="exact"/>
    </w:pPr>
    <w:rPr>
      <w:rFonts w:ascii="Times New Roman" w:hAnsi="Times New Roman" w:cs="宋体"/>
      <w:b w:val="0"/>
      <w:bCs w:val="0"/>
      <w:szCs w:val="20"/>
    </w:rPr>
  </w:style>
  <w:style w:type="paragraph" w:customStyle="1" w:styleId="96">
    <w:name w:val="1 Char"/>
    <w:basedOn w:val="1"/>
    <w:qFormat/>
    <w:uiPriority w:val="99"/>
    <w:rPr>
      <w:rFonts w:ascii="Tahoma" w:hAnsi="Tahoma"/>
      <w:sz w:val="24"/>
      <w:szCs w:val="20"/>
    </w:rPr>
  </w:style>
  <w:style w:type="paragraph" w:customStyle="1" w:styleId="97">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98">
    <w:name w:val="p0"/>
    <w:basedOn w:val="1"/>
    <w:qFormat/>
    <w:uiPriority w:val="99"/>
    <w:pPr>
      <w:widowControl/>
    </w:pPr>
    <w:rPr>
      <w:kern w:val="0"/>
      <w:szCs w:val="21"/>
    </w:rPr>
  </w:style>
  <w:style w:type="paragraph" w:customStyle="1" w:styleId="99">
    <w:name w:val="Char Char Char"/>
    <w:basedOn w:val="1"/>
    <w:qFormat/>
    <w:uiPriority w:val="99"/>
    <w:pPr>
      <w:adjustRightInd w:val="0"/>
      <w:spacing w:line="360" w:lineRule="atLeast"/>
    </w:pPr>
  </w:style>
  <w:style w:type="paragraph" w:customStyle="1" w:styleId="100">
    <w:name w:val="列出段落2"/>
    <w:basedOn w:val="1"/>
    <w:qFormat/>
    <w:uiPriority w:val="99"/>
    <w:pPr>
      <w:ind w:firstLine="420" w:firstLineChars="200"/>
    </w:pPr>
  </w:style>
  <w:style w:type="paragraph" w:customStyle="1" w:styleId="101">
    <w:name w:val="TOC 标题1"/>
    <w:basedOn w:val="3"/>
    <w:next w:val="1"/>
    <w:qFormat/>
    <w:uiPriority w:val="99"/>
    <w:pPr>
      <w:widowControl/>
      <w:spacing w:before="480" w:line="276" w:lineRule="auto"/>
      <w:jc w:val="left"/>
      <w:outlineLvl w:val="9"/>
    </w:pPr>
    <w:rPr>
      <w:rFonts w:ascii="Cambria" w:hAnsi="Cambria"/>
      <w:color w:val="365F91"/>
      <w:kern w:val="0"/>
      <w:sz w:val="28"/>
      <w:szCs w:val="28"/>
    </w:rPr>
  </w:style>
  <w:style w:type="paragraph" w:customStyle="1" w:styleId="102">
    <w:name w:val="Char"/>
    <w:basedOn w:val="1"/>
    <w:qFormat/>
    <w:uiPriority w:val="99"/>
  </w:style>
  <w:style w:type="paragraph" w:customStyle="1" w:styleId="103">
    <w:name w:val="author"/>
    <w:basedOn w:val="1"/>
    <w:qFormat/>
    <w:uiPriority w:val="99"/>
    <w:pPr>
      <w:widowControl/>
      <w:spacing w:before="100" w:beforeAutospacing="1" w:after="100" w:afterAutospacing="1"/>
      <w:jc w:val="left"/>
    </w:pPr>
    <w:rPr>
      <w:rFonts w:ascii="宋体" w:hAnsi="宋体" w:cs="宋体"/>
      <w:kern w:val="0"/>
      <w:sz w:val="24"/>
    </w:rPr>
  </w:style>
  <w:style w:type="character" w:customStyle="1" w:styleId="104">
    <w:name w:val="书籍标题1"/>
    <w:basedOn w:val="37"/>
    <w:qFormat/>
    <w:uiPriority w:val="33"/>
    <w:rPr>
      <w:b/>
      <w:bCs/>
      <w:smallCaps/>
      <w:spacing w:val="5"/>
    </w:rPr>
  </w:style>
  <w:style w:type="character" w:customStyle="1" w:styleId="105">
    <w:name w:val="Other|1_"/>
    <w:basedOn w:val="37"/>
    <w:link w:val="106"/>
    <w:qFormat/>
    <w:locked/>
    <w:uiPriority w:val="0"/>
    <w:rPr>
      <w:rFonts w:ascii="宋体" w:hAnsi="宋体" w:cs="宋体"/>
      <w:lang w:val="zh-TW" w:eastAsia="zh-TW" w:bidi="zh-TW"/>
    </w:rPr>
  </w:style>
  <w:style w:type="paragraph" w:customStyle="1" w:styleId="106">
    <w:name w:val="Other|1"/>
    <w:basedOn w:val="1"/>
    <w:link w:val="105"/>
    <w:qFormat/>
    <w:uiPriority w:val="0"/>
    <w:pPr>
      <w:spacing w:line="480" w:lineRule="auto"/>
      <w:ind w:firstLine="20"/>
      <w:jc w:val="left"/>
    </w:pPr>
    <w:rPr>
      <w:rFonts w:ascii="宋体" w:hAnsi="宋体" w:cs="宋体"/>
      <w:kern w:val="0"/>
      <w:sz w:val="20"/>
      <w:szCs w:val="20"/>
      <w:lang w:val="zh-TW" w:eastAsia="zh-TW" w:bidi="zh-TW"/>
    </w:rPr>
  </w:style>
  <w:style w:type="character" w:customStyle="1" w:styleId="107">
    <w:name w:val="Body text|1_"/>
    <w:basedOn w:val="37"/>
    <w:link w:val="108"/>
    <w:qFormat/>
    <w:locked/>
    <w:uiPriority w:val="0"/>
    <w:rPr>
      <w:rFonts w:ascii="宋体" w:hAnsi="宋体" w:cs="宋体"/>
      <w:lang w:val="zh-TW" w:eastAsia="zh-TW" w:bidi="zh-TW"/>
    </w:rPr>
  </w:style>
  <w:style w:type="paragraph" w:customStyle="1" w:styleId="108">
    <w:name w:val="Body text|1"/>
    <w:basedOn w:val="1"/>
    <w:link w:val="107"/>
    <w:qFormat/>
    <w:uiPriority w:val="0"/>
    <w:pPr>
      <w:spacing w:line="480" w:lineRule="auto"/>
      <w:ind w:firstLine="20"/>
      <w:jc w:val="left"/>
    </w:pPr>
    <w:rPr>
      <w:rFonts w:ascii="宋体" w:hAnsi="宋体" w:cs="宋体"/>
      <w:kern w:val="0"/>
      <w:sz w:val="20"/>
      <w:szCs w:val="20"/>
      <w:lang w:val="zh-TW" w:eastAsia="zh-TW" w:bidi="zh-TW"/>
    </w:rPr>
  </w:style>
  <w:style w:type="paragraph" w:customStyle="1" w:styleId="109">
    <w:name w:val="标题 21"/>
    <w:basedOn w:val="1"/>
    <w:qFormat/>
    <w:uiPriority w:val="1"/>
    <w:pPr>
      <w:ind w:left="100" w:right="102"/>
      <w:jc w:val="left"/>
      <w:outlineLvl w:val="2"/>
    </w:pPr>
    <w:rPr>
      <w:rFonts w:ascii="Microsoft JhengHei" w:hAnsi="Microsoft JhengHei" w:eastAsia="Microsoft JhengHei" w:cs="Microsoft JhengHei"/>
      <w:b/>
      <w:bCs/>
      <w:kern w:val="0"/>
      <w:sz w:val="32"/>
      <w:szCs w:val="32"/>
      <w:lang w:eastAsia="en-US"/>
    </w:rPr>
  </w:style>
  <w:style w:type="paragraph" w:customStyle="1" w:styleId="110">
    <w:name w:val="1"/>
    <w:basedOn w:val="1"/>
    <w:qFormat/>
    <w:uiPriority w:val="0"/>
    <w:rPr>
      <w:rFonts w:ascii="宋体" w:hAnsi="Courier New"/>
      <w:sz w:val="28"/>
      <w:szCs w:val="20"/>
    </w:rPr>
  </w:style>
  <w:style w:type="paragraph" w:customStyle="1" w:styleId="111">
    <w:name w:val="标题 31"/>
    <w:basedOn w:val="1"/>
    <w:qFormat/>
    <w:uiPriority w:val="1"/>
    <w:pPr>
      <w:ind w:left="237" w:right="21"/>
      <w:jc w:val="left"/>
      <w:outlineLvl w:val="3"/>
    </w:pPr>
    <w:rPr>
      <w:rFonts w:ascii="宋体" w:hAnsi="宋体" w:eastAsia="宋体" w:cs="宋体"/>
      <w:kern w:val="0"/>
      <w:sz w:val="28"/>
      <w:szCs w:val="2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2w</Company>
  <Pages>36</Pages>
  <Words>3058</Words>
  <Characters>17435</Characters>
  <Lines>145</Lines>
  <Paragraphs>40</Paragraphs>
  <TotalTime>183</TotalTime>
  <ScaleCrop>false</ScaleCrop>
  <LinksUpToDate>false</LinksUpToDate>
  <CharactersWithSpaces>20453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2022-06-10T07:01:00Z</dcterms:created>
  <dc:creator>toshiba</dc:creator>
  <cp:lastModifiedBy>Administrator</cp:lastModifiedBy>
  <cp:lastPrinted>2018-01-05T06:02:00Z</cp:lastPrinted>
  <dcterms:modified xsi:type="dcterms:W3CDTF">2026-10-13T05:38:42Z</dcterms:modified>
  <dc:title>目    录</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5FF66874D63D432B9E8D2B6252085BEE</vt:lpwstr>
  </property>
</Properties>
</file>