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snapToGrid/>
        <w:spacing w:beforeLines="0" w:after="192" w:line="240" w:lineRule="auto"/>
        <w:ind w:firstLine="0" w:firstLineChars="0"/>
        <w:jc w:val="center"/>
        <w:textAlignment w:val="auto"/>
        <w:rPr>
          <w:rFonts w:ascii="宋体"/>
          <w:color w:val="0000FF"/>
        </w:rPr>
      </w:pPr>
      <w:bookmarkStart w:id="0" w:name="_Toc535931307"/>
      <w:bookmarkStart w:id="1" w:name="_Toc501284274"/>
      <w:bookmarkStart w:id="2" w:name="_Toc499044278"/>
      <w:bookmarkStart w:id="7" w:name="_GoBack"/>
      <w:r>
        <w:rPr>
          <w:rFonts w:hint="eastAsia" w:ascii="宋体" w:hAnsi="宋体"/>
          <w:color w:val="auto"/>
        </w:rPr>
        <w:t>采 购</w:t>
      </w:r>
      <w:bookmarkEnd w:id="0"/>
      <w:bookmarkEnd w:id="1"/>
      <w:bookmarkEnd w:id="2"/>
      <w:r>
        <w:rPr>
          <w:rFonts w:hint="eastAsia" w:ascii="宋体" w:hAnsi="宋体"/>
          <w:color w:val="auto"/>
        </w:rPr>
        <w:t xml:space="preserve"> 公 告</w:t>
      </w:r>
    </w:p>
    <w:bookmarkEnd w:id="7"/>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 xml:space="preserve">  中铝中州铝业有限公司生产管控中心拟就母液有机物脱除技术服务</w:t>
      </w:r>
      <w:r>
        <w:rPr>
          <w:rFonts w:hint="eastAsia" w:ascii="宋体" w:hAnsi="宋体" w:eastAsia="宋体" w:cs="Times New Roman"/>
          <w:sz w:val="24"/>
          <w:lang w:val="en-US" w:eastAsia="zh-CN"/>
        </w:rPr>
        <w:t>项目</w:t>
      </w:r>
      <w:r>
        <w:rPr>
          <w:rFonts w:hint="eastAsia" w:ascii="宋体" w:hAnsi="宋体" w:eastAsia="宋体" w:cs="Times New Roman"/>
          <w:sz w:val="24"/>
          <w:lang w:eastAsia="zh-CN"/>
        </w:rPr>
        <w:t>对</w:t>
      </w:r>
      <w:bookmarkStart w:id="3" w:name="OLE_LINK2"/>
      <w:r>
        <w:rPr>
          <w:rFonts w:hint="eastAsia" w:ascii="宋体" w:hAnsi="宋体" w:eastAsia="宋体" w:cs="Times New Roman"/>
          <w:sz w:val="24"/>
          <w:lang w:val="en-US" w:eastAsia="zh-CN"/>
        </w:rPr>
        <w:t>中铝郑州有色金属研究院</w:t>
      </w:r>
      <w:bookmarkEnd w:id="3"/>
      <w:r>
        <w:rPr>
          <w:rFonts w:hint="eastAsia" w:ascii="宋体" w:hAnsi="宋体" w:eastAsia="宋体" w:cs="Times New Roman"/>
          <w:sz w:val="24"/>
          <w:lang w:val="en-US" w:eastAsia="zh-CN"/>
        </w:rPr>
        <w:t>有限公司</w:t>
      </w:r>
      <w:r>
        <w:rPr>
          <w:rFonts w:hint="eastAsia" w:ascii="宋体" w:hAnsi="宋体" w:eastAsia="宋体" w:cs="Times New Roman"/>
          <w:sz w:val="24"/>
          <w:lang w:eastAsia="zh-CN"/>
        </w:rPr>
        <w:t>进行直接采购。</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采购编号：CG-ZZ-2026</w:t>
      </w:r>
      <w:r>
        <w:rPr>
          <w:rFonts w:hint="eastAsia" w:ascii="宋体" w:hAnsi="宋体" w:eastAsia="宋体" w:cs="Times New Roman"/>
          <w:sz w:val="24"/>
          <w:lang w:val="en-US" w:eastAsia="zh-CN"/>
        </w:rPr>
        <w:t>10</w:t>
      </w:r>
      <w:r>
        <w:rPr>
          <w:rFonts w:hint="eastAsia" w:ascii="宋体" w:hAnsi="宋体" w:eastAsia="宋体" w:cs="Times New Roman"/>
          <w:sz w:val="24"/>
          <w:lang w:eastAsia="zh-CN"/>
        </w:rPr>
        <w:t>-SCGK-SCJSS-001</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2、采购内容及相关要求：</w:t>
      </w:r>
    </w:p>
    <w:p>
      <w:pPr>
        <w:spacing w:line="360" w:lineRule="auto"/>
        <w:ind w:firstLine="480" w:firstLineChars="200"/>
        <w:rPr>
          <w:rFonts w:hint="eastAsia" w:ascii="宋体" w:hAnsi="宋体" w:eastAsia="宋体" w:cs="Times New Roman"/>
          <w:sz w:val="24"/>
          <w:lang w:val="en-US" w:eastAsia="zh-CN"/>
        </w:rPr>
      </w:pPr>
      <w:bookmarkStart w:id="4" w:name="OLE_LINK9"/>
      <w:r>
        <w:rPr>
          <w:rFonts w:hint="eastAsia" w:ascii="宋体" w:hAnsi="宋体" w:eastAsia="宋体" w:cs="Times New Roman"/>
          <w:sz w:val="24"/>
          <w:lang w:val="en-US" w:eastAsia="zh-CN"/>
        </w:rPr>
        <w:t>2.1项目名称：母液有机物脱除技术服务</w:t>
      </w:r>
    </w:p>
    <w:p>
      <w:pPr>
        <w:spacing w:line="360" w:lineRule="auto"/>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2.2项目概况：</w:t>
      </w:r>
    </w:p>
    <w:p>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中州铝业拜耳法系统母液有机物较高，为了降低系统母液有机物，中铝中州铝业有限公司配合郑州有色金属研究院有限公司，共同开展了吸附剂脱除母液草酸盐试验，现场试验表明，草酸盐脱除率在50%~72%之间，取得良好效果。为了进一步在母液脱除有机物项目上开展深度合作，计划扩大母液脱除有机物应用范围。</w:t>
      </w:r>
    </w:p>
    <w:p>
      <w:pPr>
        <w:spacing w:line="360" w:lineRule="auto"/>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2.3采购内容</w:t>
      </w:r>
    </w:p>
    <w:p>
      <w:pPr>
        <w:spacing w:line="360" w:lineRule="auto"/>
        <w:ind w:firstLine="480" w:firstLineChars="200"/>
        <w:rPr>
          <w:rFonts w:hint="eastAsia" w:ascii="宋体" w:hAnsi="宋体" w:eastAsia="宋体" w:cs="Times New Roman"/>
          <w:sz w:val="24"/>
          <w:lang w:val="en-US" w:eastAsia="zh-CN"/>
        </w:rPr>
      </w:pPr>
      <w:bookmarkStart w:id="5" w:name="OLE_LINK14"/>
      <w:r>
        <w:rPr>
          <w:rFonts w:hint="eastAsia" w:ascii="宋体" w:hAnsi="宋体" w:eastAsia="宋体" w:cs="Times New Roman"/>
          <w:sz w:val="24"/>
          <w:lang w:val="en-US" w:eastAsia="zh-CN"/>
        </w:rPr>
        <w:t>2.3.1.按相关规范完成30万m³母液有机物的脱除，处理后母液草酸盐脱除率≥40%的技术服务，确保母液有机物指标达标，提供现场技术服务、母液有机物脱除技术指导等技术指导文件。并由报价人提供核心药剂（吸附剂）调配技术服务及生产技术指导，服务目标为“来料蒸发母液有机物浓度大于2.0g/L，吸附剂添加固含在5~10g/L条件下，完成30万m³母液有机物的脱除，处理后母液草酸盐脱除率≥40%”，最终完成30万m³母液有机物的脱除。</w:t>
      </w:r>
    </w:p>
    <w:p>
      <w:pPr>
        <w:spacing w:line="360" w:lineRule="auto"/>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2.3.2报价人通过现场技术服务、浮选技术指导的方式开展母液有机物脱除项目技术服务，进行母液有机物脱除岗位生产操作指导、优化指标控制；</w:t>
      </w:r>
    </w:p>
    <w:p>
      <w:pPr>
        <w:spacing w:line="360" w:lineRule="auto"/>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2.3.3项目实施过程中，报价人全程按照合同约定要求开展工作；在项目实施过程中，加强与相关主管部门沟通，及时解决相关问题，确保项目如期完成；</w:t>
      </w:r>
    </w:p>
    <w:bookmarkEnd w:id="5"/>
    <w:p>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2.4</w:t>
      </w:r>
      <w:bookmarkEnd w:id="4"/>
      <w:r>
        <w:rPr>
          <w:rFonts w:hint="eastAsia" w:ascii="宋体" w:hAnsi="宋体" w:eastAsia="宋体" w:cs="Times New Roman"/>
          <w:sz w:val="24"/>
          <w:lang w:val="en-US" w:eastAsia="zh-CN"/>
        </w:rPr>
        <w:t>合同期限：自合同签订之日至试验完成。</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val="en-US" w:eastAsia="zh-CN"/>
        </w:rPr>
        <w:t>2.5项目发生地：河南省焦作市修武县七贤镇中铝中州铝业有限公司。</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3、资金来源：企业自有资金。</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4、服务商资格必须符合下列要求：</w:t>
      </w:r>
    </w:p>
    <w:p>
      <w:pPr>
        <w:spacing w:line="360" w:lineRule="auto"/>
        <w:ind w:firstLine="480" w:firstLineChars="200"/>
        <w:rPr>
          <w:rFonts w:hint="eastAsia" w:ascii="宋体" w:hAnsi="宋体" w:eastAsia="宋体" w:cs="Times New Roman"/>
          <w:sz w:val="24"/>
          <w:lang w:eastAsia="zh-CN"/>
        </w:rPr>
      </w:pPr>
      <w:bookmarkStart w:id="6" w:name="OLE_LINK3"/>
      <w:r>
        <w:rPr>
          <w:rFonts w:hint="eastAsia" w:ascii="宋体" w:hAnsi="宋体" w:eastAsia="宋体" w:cs="Times New Roman"/>
          <w:sz w:val="24"/>
          <w:lang w:eastAsia="zh-CN"/>
        </w:rPr>
        <w:t>4.1在中华人民共和国境内注册的、具有法人资格的有能力提供上述服务的供应商。需提供企业法人营业执照、税务登记证、组织机构代码证或三证合一新证、银行开户许可证等相应的资质证书等。</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4.2</w:t>
      </w:r>
      <w:r>
        <w:rPr>
          <w:rFonts w:hint="default" w:ascii="宋体" w:hAnsi="宋体" w:eastAsia="宋体" w:cs="Times New Roman"/>
          <w:sz w:val="24"/>
          <w:lang w:val="en-US" w:eastAsia="zh-CN"/>
        </w:rPr>
        <w:t>具有良好的财务状况，没有处于被责令停业、财产被接管、破产或其它关、停、并、转等状态，有足够的流动资金承担本项目的实施。提供近两年（202</w:t>
      </w:r>
      <w:r>
        <w:rPr>
          <w:rFonts w:hint="eastAsia" w:ascii="宋体" w:hAnsi="宋体" w:eastAsia="宋体" w:cs="Times New Roman"/>
          <w:sz w:val="24"/>
          <w:lang w:val="en-US" w:eastAsia="zh-CN"/>
        </w:rPr>
        <w:t>4</w:t>
      </w:r>
      <w:r>
        <w:rPr>
          <w:rFonts w:hint="default" w:ascii="宋体" w:hAnsi="宋体" w:eastAsia="宋体" w:cs="Times New Roman"/>
          <w:sz w:val="24"/>
          <w:lang w:val="en-US" w:eastAsia="zh-CN"/>
        </w:rPr>
        <w:t>-202</w:t>
      </w:r>
      <w:r>
        <w:rPr>
          <w:rFonts w:hint="eastAsia" w:ascii="宋体" w:hAnsi="宋体" w:eastAsia="宋体" w:cs="Times New Roman"/>
          <w:sz w:val="24"/>
          <w:lang w:val="en-US" w:eastAsia="zh-CN"/>
        </w:rPr>
        <w:t>5</w:t>
      </w:r>
      <w:r>
        <w:rPr>
          <w:rFonts w:hint="default" w:ascii="宋体" w:hAnsi="宋体" w:eastAsia="宋体" w:cs="Times New Roman"/>
          <w:sz w:val="24"/>
          <w:lang w:val="en-US" w:eastAsia="zh-CN"/>
        </w:rPr>
        <w:t>）财务报表或承诺书。（成立时间少于规定年份的，提供成立以来的财务报表）</w:t>
      </w:r>
      <w:r>
        <w:rPr>
          <w:rFonts w:hint="eastAsia" w:ascii="宋体" w:hAnsi="宋体" w:eastAsia="宋体" w:cs="Times New Roman"/>
          <w:sz w:val="24"/>
          <w:lang w:eastAsia="zh-CN"/>
        </w:rPr>
        <w:t>。</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4.3</w:t>
      </w:r>
      <w:r>
        <w:rPr>
          <w:rFonts w:hint="eastAsia" w:ascii="宋体" w:hAnsi="宋体" w:eastAsia="宋体" w:cs="Times New Roman"/>
          <w:sz w:val="24"/>
          <w:lang w:val="en-US" w:eastAsia="zh-CN"/>
        </w:rPr>
        <w:t>具备相应的履约能力，具有相关专有技术或完成过相关业务不少于1项，</w:t>
      </w:r>
      <w:r>
        <w:rPr>
          <w:rFonts w:hint="default" w:ascii="宋体" w:hAnsi="宋体" w:eastAsia="宋体" w:cs="Times New Roman"/>
          <w:sz w:val="24"/>
          <w:lang w:val="en-US" w:eastAsia="zh-CN"/>
        </w:rPr>
        <w:t>提供</w:t>
      </w:r>
      <w:r>
        <w:rPr>
          <w:rFonts w:hint="eastAsia" w:ascii="宋体" w:hAnsi="宋体" w:eastAsia="宋体" w:cs="Times New Roman"/>
          <w:sz w:val="24"/>
          <w:lang w:val="en-US" w:eastAsia="zh-CN"/>
        </w:rPr>
        <w:t>专利证书、证明材料或业务中选（标）通知书或</w:t>
      </w:r>
      <w:r>
        <w:rPr>
          <w:rFonts w:hint="default" w:ascii="宋体" w:hAnsi="宋体" w:eastAsia="宋体" w:cs="Times New Roman"/>
          <w:sz w:val="24"/>
          <w:lang w:val="en-US" w:eastAsia="zh-CN"/>
        </w:rPr>
        <w:t>合同</w:t>
      </w:r>
      <w:r>
        <w:rPr>
          <w:rFonts w:hint="eastAsia" w:ascii="宋体" w:hAnsi="宋体" w:eastAsia="宋体" w:cs="Times New Roman"/>
          <w:sz w:val="24"/>
          <w:lang w:val="en-US" w:eastAsia="zh-CN"/>
        </w:rPr>
        <w:t>（首页、双方签署页以及合同关键页）或验收证明扫描件</w:t>
      </w:r>
      <w:r>
        <w:rPr>
          <w:rFonts w:hint="default" w:ascii="宋体" w:hAnsi="宋体" w:eastAsia="宋体" w:cs="Times New Roman"/>
          <w:sz w:val="24"/>
          <w:lang w:val="en-US" w:eastAsia="zh-CN"/>
        </w:rPr>
        <w:t>。</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4.4</w:t>
      </w:r>
      <w:r>
        <w:rPr>
          <w:rFonts w:hint="eastAsia" w:ascii="宋体" w:hAnsi="宋体" w:eastAsia="宋体" w:cs="Times New Roman"/>
          <w:sz w:val="24"/>
          <w:lang w:val="en-US" w:eastAsia="zh-CN"/>
        </w:rPr>
        <w:t>报价人有依法缴纳税收和社会保障资金的良好记录，参加本次采购前三年内，在经营活动中没有重大违法记录，未发生重大质量、环境、安全事故，并出具承诺书。</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4.5</w:t>
      </w:r>
      <w:r>
        <w:rPr>
          <w:rFonts w:hint="eastAsia" w:ascii="宋体" w:hAnsi="宋体" w:eastAsia="宋体" w:cs="Times New Roman"/>
          <w:sz w:val="24"/>
          <w:lang w:val="en-US" w:eastAsia="zh-CN"/>
        </w:rPr>
        <w:t>报价人在项目评审期间不存在被列为失信被执行人的情形，具体认定以全国法院失信被执行人名单信息公布与查询网(http://zxgk.court.gov.cn/)和信用中国(https://www.creditchina.gov.cn/）网站检索结果为准</w:t>
      </w:r>
      <w:r>
        <w:rPr>
          <w:rFonts w:hint="eastAsia" w:ascii="宋体" w:hAnsi="宋体" w:eastAsia="宋体" w:cs="Times New Roman"/>
          <w:sz w:val="24"/>
          <w:lang w:eastAsia="zh-CN"/>
        </w:rPr>
        <w:t>。</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eastAsia="zh-CN"/>
        </w:rPr>
        <w:t>4.6</w:t>
      </w:r>
      <w:r>
        <w:rPr>
          <w:rFonts w:hint="eastAsia" w:ascii="宋体" w:hAnsi="宋体" w:eastAsia="宋体" w:cs="Times New Roman"/>
          <w:sz w:val="24"/>
          <w:lang w:val="en-US" w:eastAsia="zh-CN"/>
        </w:rPr>
        <w:t>在报名期间和报价有效期内未被列入中国铝业集团有限公司各级承包商负面清单。</w:t>
      </w:r>
    </w:p>
    <w:p>
      <w:pPr>
        <w:spacing w:line="360" w:lineRule="auto"/>
        <w:ind w:firstLine="480" w:firstLineChars="200"/>
        <w:rPr>
          <w:rFonts w:hint="eastAsia" w:ascii="宋体" w:hAnsi="宋体" w:eastAsia="宋体" w:cs="Times New Roman"/>
          <w:sz w:val="24"/>
          <w:lang w:eastAsia="zh-CN"/>
        </w:rPr>
      </w:pPr>
      <w:r>
        <w:rPr>
          <w:rFonts w:hint="eastAsia" w:ascii="宋体" w:hAnsi="宋体" w:eastAsia="宋体" w:cs="Times New Roman"/>
          <w:sz w:val="24"/>
          <w:lang w:val="en-US" w:eastAsia="zh-CN"/>
        </w:rPr>
        <w:t>4.7本次采购活动不接受联合体报价</w:t>
      </w:r>
      <w:r>
        <w:rPr>
          <w:rFonts w:hint="eastAsia" w:ascii="宋体" w:hAnsi="宋体" w:eastAsia="宋体" w:cs="Times New Roman"/>
          <w:sz w:val="24"/>
          <w:lang w:eastAsia="zh-CN"/>
        </w:rPr>
        <w:t>。</w:t>
      </w:r>
    </w:p>
    <w:bookmarkEnd w:id="6"/>
    <w:p>
      <w:pPr>
        <w:tabs>
          <w:tab w:val="left" w:pos="720"/>
        </w:tabs>
        <w:spacing w:line="500" w:lineRule="exact"/>
        <w:rPr>
          <w:rFonts w:ascii="宋体"/>
          <w:color w:val="000000"/>
          <w:sz w:val="24"/>
        </w:rPr>
      </w:pPr>
      <w:r>
        <w:rPr>
          <w:rFonts w:hint="eastAsia" w:hAnsi="宋体"/>
          <w:sz w:val="24"/>
          <w:szCs w:val="20"/>
        </w:rPr>
        <w:t xml:space="preserve">   5、采购文件购买须知：</w:t>
      </w:r>
    </w:p>
    <w:p>
      <w:pPr>
        <w:spacing w:line="360" w:lineRule="auto"/>
        <w:ind w:firstLine="480" w:firstLineChars="200"/>
        <w:rPr>
          <w:rFonts w:ascii="宋体" w:hAnsi="宋体"/>
          <w:color w:val="000000"/>
          <w:sz w:val="24"/>
        </w:rPr>
      </w:pPr>
      <w:r>
        <w:rPr>
          <w:rFonts w:hint="eastAsia" w:ascii="宋体" w:hAnsi="宋体" w:cs="宋体"/>
          <w:color w:val="000000"/>
          <w:kern w:val="0"/>
          <w:sz w:val="24"/>
        </w:rPr>
        <w:t>请</w:t>
      </w:r>
      <w:r>
        <w:rPr>
          <w:rFonts w:hint="eastAsia" w:ascii="宋体" w:hAnsi="宋体" w:cs="宋体"/>
          <w:color w:val="000000"/>
          <w:kern w:val="0"/>
          <w:sz w:val="24"/>
          <w:lang w:eastAsia="zh-CN"/>
        </w:rPr>
        <w:t>与采购</w:t>
      </w:r>
      <w:r>
        <w:rPr>
          <w:rFonts w:hint="eastAsia" w:ascii="宋体" w:hAnsi="宋体" w:cs="宋体"/>
          <w:color w:val="000000"/>
          <w:kern w:val="0"/>
          <w:sz w:val="24"/>
        </w:rPr>
        <w:t>联系人联系获取采购文件</w:t>
      </w:r>
      <w:r>
        <w:rPr>
          <w:rFonts w:hint="eastAsia" w:ascii="宋体" w:hAnsi="宋体"/>
          <w:color w:val="000000"/>
          <w:sz w:val="24"/>
        </w:rPr>
        <w:t>。</w:t>
      </w:r>
    </w:p>
    <w:p>
      <w:pPr>
        <w:spacing w:line="360" w:lineRule="auto"/>
        <w:ind w:firstLine="480" w:firstLineChars="200"/>
        <w:rPr>
          <w:rFonts w:ascii="宋体" w:hAnsi="宋体"/>
          <w:color w:val="000000"/>
          <w:sz w:val="24"/>
        </w:rPr>
      </w:pPr>
      <w:r>
        <w:rPr>
          <w:rFonts w:hint="eastAsia" w:ascii="宋体" w:hAnsi="宋体"/>
          <w:color w:val="000000"/>
          <w:sz w:val="24"/>
          <w:lang w:val="en-US" w:eastAsia="zh-CN"/>
        </w:rPr>
        <w:t>6</w:t>
      </w:r>
      <w:r>
        <w:rPr>
          <w:rFonts w:hint="eastAsia" w:ascii="宋体" w:hAnsi="宋体"/>
          <w:color w:val="000000"/>
          <w:sz w:val="24"/>
        </w:rPr>
        <w:t>、</w:t>
      </w:r>
      <w:r>
        <w:rPr>
          <w:rFonts w:hint="eastAsia" w:ascii="宋体" w:hAnsi="宋体"/>
          <w:color w:val="000000"/>
          <w:sz w:val="24"/>
          <w:lang w:eastAsia="zh-CN"/>
        </w:rPr>
        <w:t>采购</w:t>
      </w:r>
      <w:r>
        <w:rPr>
          <w:rFonts w:hint="eastAsia" w:ascii="宋体" w:hAnsi="宋体"/>
          <w:color w:val="000000"/>
          <w:sz w:val="24"/>
        </w:rPr>
        <w:t>文件获取时间：</w:t>
      </w:r>
      <w:r>
        <w:rPr>
          <w:rFonts w:hint="eastAsia" w:ascii="宋体" w:hAnsi="宋体"/>
          <w:color w:val="000000"/>
          <w:sz w:val="24"/>
          <w:highlight w:val="none"/>
          <w:lang w:eastAsia="zh-CN"/>
        </w:rPr>
        <w:t>公告发布</w:t>
      </w:r>
      <w:r>
        <w:rPr>
          <w:rFonts w:hint="eastAsia" w:ascii="宋体" w:hAnsi="宋体"/>
          <w:color w:val="000000"/>
          <w:sz w:val="24"/>
          <w:highlight w:val="none"/>
        </w:rPr>
        <w:t>至</w:t>
      </w:r>
      <w:r>
        <w:rPr>
          <w:rFonts w:hint="eastAsia" w:ascii="宋体" w:hAnsi="宋体"/>
          <w:color w:val="auto"/>
          <w:sz w:val="24"/>
          <w:highlight w:val="none"/>
        </w:rPr>
        <w:t>202</w:t>
      </w:r>
      <w:r>
        <w:rPr>
          <w:rFonts w:hint="eastAsia" w:ascii="宋体" w:hAnsi="宋体"/>
          <w:color w:val="auto"/>
          <w:sz w:val="24"/>
          <w:highlight w:val="none"/>
          <w:lang w:val="en-US" w:eastAsia="zh-CN"/>
        </w:rPr>
        <w:t>6</w:t>
      </w:r>
      <w:r>
        <w:rPr>
          <w:rFonts w:hint="eastAsia" w:ascii="宋体" w:hAnsi="宋体"/>
          <w:color w:val="auto"/>
          <w:sz w:val="24"/>
          <w:highlight w:val="none"/>
        </w:rPr>
        <w:t>年</w:t>
      </w:r>
      <w:r>
        <w:rPr>
          <w:rFonts w:hint="eastAsia" w:ascii="宋体" w:hAnsi="宋体"/>
          <w:color w:val="auto"/>
          <w:sz w:val="24"/>
          <w:highlight w:val="none"/>
          <w:lang w:val="en-US" w:eastAsia="zh-CN"/>
        </w:rPr>
        <w:t>10</w:t>
      </w:r>
      <w:r>
        <w:rPr>
          <w:rFonts w:hint="eastAsia" w:ascii="宋体" w:hAnsi="宋体"/>
          <w:color w:val="auto"/>
          <w:sz w:val="24"/>
          <w:highlight w:val="none"/>
        </w:rPr>
        <w:t>月</w:t>
      </w:r>
      <w:r>
        <w:rPr>
          <w:rFonts w:hint="eastAsia" w:ascii="宋体" w:hAnsi="宋体"/>
          <w:color w:val="auto"/>
          <w:sz w:val="24"/>
          <w:highlight w:val="none"/>
          <w:lang w:val="en-US" w:eastAsia="zh-CN"/>
        </w:rPr>
        <w:t>29</w:t>
      </w:r>
      <w:r>
        <w:rPr>
          <w:rFonts w:hint="eastAsia" w:ascii="宋体" w:hAnsi="宋体"/>
          <w:color w:val="auto"/>
          <w:sz w:val="24"/>
          <w:highlight w:val="none"/>
        </w:rPr>
        <w:t>日16：30</w:t>
      </w:r>
      <w:r>
        <w:rPr>
          <w:rFonts w:hint="eastAsia" w:ascii="宋体" w:hAnsi="宋体"/>
          <w:color w:val="000000"/>
          <w:sz w:val="24"/>
          <w:highlight w:val="none"/>
        </w:rPr>
        <w:t>(</w:t>
      </w:r>
      <w:r>
        <w:rPr>
          <w:rFonts w:hint="eastAsia" w:ascii="宋体" w:hAnsi="宋体"/>
          <w:color w:val="000000"/>
          <w:sz w:val="24"/>
        </w:rPr>
        <w:t>北京时间)。</w:t>
      </w:r>
    </w:p>
    <w:p>
      <w:pPr>
        <w:spacing w:line="360" w:lineRule="auto"/>
        <w:ind w:firstLine="480" w:firstLineChars="200"/>
        <w:rPr>
          <w:rFonts w:hAnsi="宋体"/>
          <w:color w:val="000000"/>
          <w:sz w:val="24"/>
          <w:szCs w:val="20"/>
        </w:rPr>
      </w:pPr>
      <w:r>
        <w:rPr>
          <w:rFonts w:hint="eastAsia" w:ascii="宋体" w:hAnsi="宋体"/>
          <w:color w:val="000000"/>
          <w:sz w:val="24"/>
          <w:lang w:val="en-US" w:eastAsia="zh-CN"/>
        </w:rPr>
        <w:t>7</w:t>
      </w:r>
      <w:r>
        <w:rPr>
          <w:rFonts w:hint="eastAsia" w:ascii="宋体" w:hAnsi="宋体"/>
          <w:color w:val="000000"/>
          <w:sz w:val="24"/>
        </w:rPr>
        <w:t>、</w:t>
      </w:r>
      <w:r>
        <w:rPr>
          <w:rFonts w:hint="eastAsia" w:ascii="宋体" w:hAnsi="宋体" w:eastAsia="宋体" w:cs="Times New Roman"/>
          <w:color w:val="000000"/>
          <w:sz w:val="24"/>
          <w:lang w:val="en-US" w:eastAsia="zh-CN"/>
        </w:rPr>
        <w:t>报价截止时间/唱价时间</w:t>
      </w:r>
      <w:r>
        <w:rPr>
          <w:rFonts w:hint="eastAsia" w:ascii="宋体" w:hAnsi="宋体" w:eastAsia="宋体" w:cs="Times New Roman"/>
          <w:color w:val="000000"/>
          <w:sz w:val="24"/>
        </w:rPr>
        <w:t>：</w:t>
      </w:r>
      <w:r>
        <w:rPr>
          <w:rFonts w:ascii="宋体" w:hAnsi="宋体"/>
          <w:color w:val="auto"/>
          <w:sz w:val="24"/>
          <w:highlight w:val="none"/>
        </w:rPr>
        <w:t>20</w:t>
      </w:r>
      <w:r>
        <w:rPr>
          <w:rFonts w:hint="eastAsia" w:ascii="宋体" w:hAnsi="宋体"/>
          <w:color w:val="auto"/>
          <w:sz w:val="24"/>
          <w:highlight w:val="none"/>
        </w:rPr>
        <w:t>2</w:t>
      </w:r>
      <w:r>
        <w:rPr>
          <w:rFonts w:hint="eastAsia" w:ascii="宋体" w:hAnsi="宋体"/>
          <w:color w:val="auto"/>
          <w:sz w:val="24"/>
          <w:highlight w:val="none"/>
          <w:lang w:val="en-US" w:eastAsia="zh-CN"/>
        </w:rPr>
        <w:t>6</w:t>
      </w:r>
      <w:r>
        <w:rPr>
          <w:rFonts w:hint="eastAsia" w:ascii="宋体" w:hAnsi="宋体"/>
          <w:color w:val="auto"/>
          <w:sz w:val="24"/>
          <w:highlight w:val="none"/>
        </w:rPr>
        <w:t>年</w:t>
      </w:r>
      <w:r>
        <w:rPr>
          <w:rFonts w:hint="eastAsia" w:ascii="宋体" w:hAnsi="宋体"/>
          <w:color w:val="auto"/>
          <w:sz w:val="24"/>
          <w:highlight w:val="none"/>
          <w:lang w:val="en-US" w:eastAsia="zh-CN"/>
        </w:rPr>
        <w:t>11</w:t>
      </w:r>
      <w:r>
        <w:rPr>
          <w:rFonts w:hint="eastAsia" w:ascii="宋体" w:hAnsi="宋体"/>
          <w:color w:val="auto"/>
          <w:sz w:val="24"/>
          <w:highlight w:val="none"/>
        </w:rPr>
        <w:t>月</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highlight w:val="none"/>
          <w:lang w:val="en-US" w:eastAsia="zh-CN"/>
        </w:rPr>
        <w:t>14</w:t>
      </w:r>
      <w:r>
        <w:rPr>
          <w:rFonts w:hint="eastAsia" w:ascii="宋体" w:hAnsi="宋体"/>
          <w:color w:val="auto"/>
          <w:sz w:val="24"/>
          <w:highlight w:val="none"/>
        </w:rPr>
        <w:t>:</w:t>
      </w:r>
      <w:r>
        <w:rPr>
          <w:rFonts w:hint="eastAsia" w:ascii="宋体" w:hAnsi="宋体"/>
          <w:color w:val="auto"/>
          <w:sz w:val="24"/>
          <w:highlight w:val="none"/>
          <w:lang w:val="en-US" w:eastAsia="zh-CN"/>
        </w:rPr>
        <w:t>0</w:t>
      </w:r>
      <w:r>
        <w:rPr>
          <w:rFonts w:hint="eastAsia" w:ascii="宋体" w:hAnsi="宋体"/>
          <w:color w:val="auto"/>
          <w:sz w:val="24"/>
          <w:highlight w:val="none"/>
        </w:rPr>
        <w:t>0</w:t>
      </w:r>
      <w:r>
        <w:rPr>
          <w:rFonts w:ascii="宋体" w:hAnsi="宋体"/>
          <w:color w:val="000000"/>
          <w:sz w:val="24"/>
          <w:highlight w:val="none"/>
        </w:rPr>
        <w:t>(</w:t>
      </w:r>
      <w:r>
        <w:rPr>
          <w:rFonts w:hint="eastAsia" w:ascii="宋体" w:hAnsi="宋体"/>
          <w:color w:val="000000"/>
          <w:sz w:val="24"/>
          <w:highlight w:val="none"/>
        </w:rPr>
        <w:t>北京时间</w:t>
      </w:r>
      <w:r>
        <w:rPr>
          <w:rFonts w:ascii="宋体" w:hAnsi="宋体"/>
          <w:color w:val="000000"/>
          <w:sz w:val="24"/>
          <w:highlight w:val="none"/>
        </w:rPr>
        <w:t>)</w:t>
      </w:r>
      <w:r>
        <w:rPr>
          <w:rFonts w:hint="eastAsia" w:ascii="宋体" w:hAnsi="宋体"/>
          <w:color w:val="000000"/>
          <w:sz w:val="24"/>
        </w:rPr>
        <w:t>。</w:t>
      </w:r>
    </w:p>
    <w:p>
      <w:pPr>
        <w:spacing w:line="360" w:lineRule="auto"/>
        <w:ind w:firstLine="480" w:firstLineChars="200"/>
        <w:rPr>
          <w:rFonts w:ascii="宋体" w:hAnsi="宋体" w:cs="宋体"/>
          <w:color w:val="000000"/>
          <w:sz w:val="24"/>
        </w:rPr>
      </w:pPr>
      <w:r>
        <w:rPr>
          <w:rFonts w:hint="eastAsia" w:ascii="宋体" w:hAnsi="宋体"/>
          <w:color w:val="000000"/>
          <w:sz w:val="24"/>
          <w:lang w:val="en-US" w:eastAsia="zh-CN"/>
        </w:rPr>
        <w:t>8</w:t>
      </w:r>
      <w:r>
        <w:rPr>
          <w:rFonts w:hint="eastAsia" w:ascii="宋体" w:hAnsi="宋体"/>
          <w:color w:val="000000"/>
          <w:sz w:val="24"/>
        </w:rPr>
        <w:t>、</w:t>
      </w:r>
      <w:r>
        <w:rPr>
          <w:rFonts w:hint="eastAsia" w:ascii="宋体" w:hAnsi="宋体" w:eastAsia="宋体" w:cs="Times New Roman"/>
          <w:color w:val="000000"/>
          <w:sz w:val="24"/>
          <w:lang w:val="en-US" w:eastAsia="zh-CN"/>
        </w:rPr>
        <w:t>采购文件递交/唱价地点：</w:t>
      </w:r>
      <w:r>
        <w:rPr>
          <w:rFonts w:hint="eastAsia" w:ascii="宋体" w:hAnsi="宋体" w:cs="宋体"/>
          <w:color w:val="000000"/>
          <w:kern w:val="0"/>
          <w:sz w:val="24"/>
        </w:rPr>
        <w:t>中铝中州铝业有限公司生产管控中心</w:t>
      </w:r>
      <w:r>
        <w:rPr>
          <w:rFonts w:hint="eastAsia" w:ascii="宋体" w:hAnsi="宋体" w:cs="宋体"/>
          <w:color w:val="000000"/>
          <w:kern w:val="0"/>
          <w:sz w:val="24"/>
          <w:lang w:eastAsia="zh-CN"/>
        </w:rPr>
        <w:t>二</w:t>
      </w:r>
      <w:r>
        <w:rPr>
          <w:rFonts w:hint="eastAsia" w:ascii="宋体" w:hAnsi="宋体" w:cs="宋体"/>
          <w:color w:val="000000"/>
          <w:kern w:val="0"/>
          <w:sz w:val="24"/>
        </w:rPr>
        <w:t>楼会议室</w:t>
      </w:r>
    </w:p>
    <w:p>
      <w:pPr>
        <w:spacing w:line="360" w:lineRule="auto"/>
        <w:ind w:firstLine="480" w:firstLineChars="200"/>
        <w:rPr>
          <w:rFonts w:ascii="宋体" w:hAnsi="宋体" w:cs="宋体"/>
          <w:color w:val="000000"/>
          <w:sz w:val="24"/>
        </w:rPr>
      </w:pPr>
      <w:r>
        <w:rPr>
          <w:rFonts w:hint="eastAsia" w:ascii="宋体" w:hAnsi="宋体" w:cs="宋体"/>
          <w:color w:val="000000"/>
          <w:sz w:val="24"/>
          <w:lang w:val="en-US" w:eastAsia="zh-CN"/>
        </w:rPr>
        <w:t>9</w:t>
      </w:r>
      <w:r>
        <w:rPr>
          <w:rFonts w:hint="eastAsia" w:ascii="宋体" w:hAnsi="宋体" w:cs="宋体"/>
          <w:color w:val="000000"/>
          <w:sz w:val="24"/>
        </w:rPr>
        <w:t>、采购人：中铝中州铝业有限公司生产管控中心</w:t>
      </w:r>
    </w:p>
    <w:p>
      <w:pPr>
        <w:widowControl/>
        <w:spacing w:line="360" w:lineRule="auto"/>
        <w:ind w:firstLine="480" w:firstLineChars="200"/>
        <w:rPr>
          <w:rFonts w:ascii="宋体" w:cs="宋体"/>
          <w:sz w:val="24"/>
        </w:rPr>
      </w:pPr>
      <w:r>
        <w:rPr>
          <w:rFonts w:ascii="宋体" w:cs="宋体"/>
          <w:sz w:val="24"/>
        </w:rPr>
        <w:t> </w:t>
      </w:r>
      <w:r>
        <w:rPr>
          <w:rFonts w:hint="eastAsia" w:ascii="宋体" w:hAnsi="宋体" w:cs="宋体"/>
          <w:sz w:val="24"/>
        </w:rPr>
        <w:t>地</w:t>
      </w:r>
      <w:r>
        <w:rPr>
          <w:rFonts w:ascii="宋体" w:cs="宋体"/>
          <w:sz w:val="24"/>
        </w:rPr>
        <w:t> </w:t>
      </w:r>
      <w:r>
        <w:rPr>
          <w:rFonts w:hint="eastAsia" w:ascii="宋体" w:hAnsi="宋体" w:cs="宋体"/>
          <w:sz w:val="24"/>
        </w:rPr>
        <w:t>址：河南省修武县七贤镇中铝中州铝业有限公司</w:t>
      </w:r>
    </w:p>
    <w:p>
      <w:pPr>
        <w:widowControl/>
        <w:spacing w:line="360" w:lineRule="auto"/>
        <w:ind w:firstLine="480" w:firstLineChars="200"/>
        <w:rPr>
          <w:rFonts w:ascii="宋体" w:cs="宋体"/>
          <w:sz w:val="24"/>
        </w:rPr>
      </w:pPr>
      <w:r>
        <w:rPr>
          <w:rFonts w:ascii="宋体" w:cs="宋体"/>
          <w:sz w:val="24"/>
        </w:rPr>
        <w:t> </w:t>
      </w:r>
      <w:r>
        <w:rPr>
          <w:rFonts w:hint="eastAsia" w:ascii="宋体" w:hAnsi="宋体" w:cs="宋体"/>
          <w:sz w:val="24"/>
        </w:rPr>
        <w:t>邮</w:t>
      </w:r>
      <w:r>
        <w:rPr>
          <w:rFonts w:ascii="宋体" w:cs="宋体"/>
          <w:sz w:val="24"/>
        </w:rPr>
        <w:t> </w:t>
      </w:r>
      <w:r>
        <w:rPr>
          <w:rFonts w:hint="eastAsia" w:ascii="宋体" w:hAnsi="宋体" w:cs="宋体"/>
          <w:sz w:val="24"/>
        </w:rPr>
        <w:t>编：</w:t>
      </w:r>
      <w:r>
        <w:rPr>
          <w:rFonts w:ascii="宋体" w:hAnsi="宋体" w:cs="宋体"/>
          <w:sz w:val="24"/>
        </w:rPr>
        <w:t>454174 </w:t>
      </w:r>
    </w:p>
    <w:p>
      <w:pPr>
        <w:widowControl/>
        <w:spacing w:line="360" w:lineRule="auto"/>
        <w:ind w:firstLine="480" w:firstLineChars="200"/>
        <w:rPr>
          <w:rFonts w:ascii="宋体" w:cs="宋体"/>
          <w:sz w:val="24"/>
        </w:rPr>
      </w:pPr>
      <w:r>
        <w:rPr>
          <w:rFonts w:hint="eastAsia" w:ascii="宋体" w:hAnsi="宋体"/>
          <w:sz w:val="24"/>
          <w:lang w:eastAsia="zh-CN"/>
        </w:rPr>
        <w:t>采购</w:t>
      </w:r>
      <w:r>
        <w:rPr>
          <w:rFonts w:hint="eastAsia" w:ascii="宋体" w:hAnsi="宋体"/>
          <w:sz w:val="24"/>
        </w:rPr>
        <w:t>联系人：王华宾</w:t>
      </w:r>
    </w:p>
    <w:p>
      <w:pPr>
        <w:widowControl/>
        <w:spacing w:line="360" w:lineRule="auto"/>
        <w:ind w:firstLine="480" w:firstLineChars="200"/>
        <w:rPr>
          <w:rFonts w:ascii="宋体" w:cs="宋体"/>
          <w:sz w:val="24"/>
        </w:rPr>
      </w:pPr>
      <w:r>
        <w:rPr>
          <w:rFonts w:hint="eastAsia" w:ascii="宋体" w:hAnsi="宋体" w:cs="宋体"/>
          <w:sz w:val="24"/>
        </w:rPr>
        <w:t>电话：</w:t>
      </w:r>
      <w:r>
        <w:rPr>
          <w:rFonts w:ascii="宋体" w:hAnsi="宋体" w:cs="宋体"/>
          <w:sz w:val="24"/>
        </w:rPr>
        <w:t>0391-350</w:t>
      </w:r>
      <w:r>
        <w:rPr>
          <w:rFonts w:hint="eastAsia" w:ascii="宋体" w:hAnsi="宋体" w:cs="宋体"/>
          <w:sz w:val="24"/>
        </w:rPr>
        <w:t>2508    13513826219</w:t>
      </w:r>
    </w:p>
    <w:p>
      <w:pPr>
        <w:widowControl/>
        <w:spacing w:line="360" w:lineRule="auto"/>
        <w:ind w:firstLine="480" w:firstLineChars="200"/>
        <w:rPr>
          <w:rFonts w:hint="default" w:ascii="宋体" w:hAnsi="宋体" w:eastAsia="宋体" w:cs="宋体"/>
          <w:sz w:val="24"/>
          <w:lang w:val="en-US" w:eastAsia="zh-CN"/>
        </w:rPr>
      </w:pPr>
      <w:r>
        <w:rPr>
          <w:rFonts w:hint="eastAsia" w:ascii="宋体" w:hAnsi="宋体" w:cs="宋体"/>
          <w:sz w:val="24"/>
          <w:lang w:eastAsia="zh-CN"/>
        </w:rPr>
        <w:t>业务联系人：</w:t>
      </w:r>
      <w:r>
        <w:rPr>
          <w:rFonts w:hint="eastAsia" w:ascii="宋体" w:hAnsi="宋体" w:cs="宋体"/>
          <w:sz w:val="24"/>
          <w:lang w:val="en-US" w:eastAsia="zh-CN"/>
        </w:rPr>
        <w:t>薛艳军  13140445481</w:t>
      </w:r>
    </w:p>
    <w:p>
      <w:pPr>
        <w:spacing w:line="560" w:lineRule="exact"/>
        <w:ind w:firstLine="480" w:firstLineChars="200"/>
        <w:jc w:val="left"/>
        <w:rPr>
          <w:rFonts w:hint="eastAsia" w:ascii="宋体" w:hAnsi="宋体" w:eastAsia="宋体"/>
          <w:sz w:val="24"/>
          <w:lang w:eastAsia="zh-CN"/>
        </w:rPr>
      </w:pPr>
      <w:r>
        <w:rPr>
          <w:rFonts w:hint="eastAsia" w:ascii="宋体" w:hAnsi="宋体"/>
          <w:sz w:val="24"/>
        </w:rPr>
        <w:t>1</w:t>
      </w:r>
      <w:r>
        <w:rPr>
          <w:rFonts w:hint="eastAsia" w:ascii="宋体" w:hAnsi="宋体"/>
          <w:sz w:val="24"/>
          <w:lang w:val="en-US" w:eastAsia="zh-CN"/>
        </w:rPr>
        <w:t>0</w:t>
      </w:r>
      <w:r>
        <w:rPr>
          <w:rFonts w:hint="eastAsia" w:ascii="宋体" w:hAnsi="宋体"/>
          <w:sz w:val="24"/>
        </w:rPr>
        <w:t>、监督部门：</w:t>
      </w:r>
      <w:r>
        <w:rPr>
          <w:rFonts w:hint="eastAsia" w:ascii="宋体" w:hAnsi="宋体"/>
          <w:sz w:val="24"/>
          <w:lang w:eastAsia="zh-CN"/>
        </w:rPr>
        <w:t>纪委工作部</w:t>
      </w:r>
    </w:p>
    <w:p>
      <w:pPr>
        <w:spacing w:line="560" w:lineRule="exact"/>
        <w:ind w:firstLine="480" w:firstLineChars="200"/>
        <w:jc w:val="left"/>
        <w:rPr>
          <w:rFonts w:ascii="宋体" w:hAnsi="宋体"/>
          <w:sz w:val="24"/>
        </w:rPr>
      </w:pPr>
      <w:r>
        <w:rPr>
          <w:rFonts w:hint="eastAsia" w:ascii="宋体" w:hAnsi="宋体"/>
          <w:sz w:val="24"/>
        </w:rPr>
        <w:t>中铝中州铝业有限公司：0391-3503580</w:t>
      </w:r>
    </w:p>
    <w:p>
      <w:pPr>
        <w:spacing w:line="560" w:lineRule="exact"/>
        <w:ind w:firstLine="480" w:firstLineChars="200"/>
        <w:jc w:val="left"/>
        <w:rPr>
          <w:rFonts w:ascii="宋体" w:hAnsi="宋体"/>
          <w:sz w:val="24"/>
        </w:rPr>
      </w:pPr>
      <w:r>
        <w:rPr>
          <w:rFonts w:hint="eastAsia" w:ascii="宋体" w:hAnsi="宋体"/>
          <w:sz w:val="24"/>
        </w:rPr>
        <w:t>中国铝业股份有限公司：010-82298446</w:t>
      </w:r>
    </w:p>
    <w:p>
      <w:pPr>
        <w:spacing w:line="560" w:lineRule="exact"/>
        <w:ind w:firstLine="480" w:firstLineChars="200"/>
        <w:jc w:val="left"/>
        <w:rPr>
          <w:rFonts w:ascii="宋体" w:hAnsi="宋体"/>
          <w:sz w:val="24"/>
        </w:rPr>
      </w:pPr>
      <w:r>
        <w:rPr>
          <w:rFonts w:hint="eastAsia" w:ascii="宋体" w:hAnsi="宋体"/>
          <w:sz w:val="24"/>
        </w:rPr>
        <w:t>中国铝业集团有限公司：010-82298683</w:t>
      </w:r>
    </w:p>
    <w:p>
      <w:pPr>
        <w:spacing w:line="560" w:lineRule="exact"/>
        <w:ind w:firstLine="480" w:firstLineChars="200"/>
        <w:jc w:val="left"/>
        <w:rPr>
          <w:rFonts w:ascii="宋体" w:hAnsi="宋体"/>
          <w:sz w:val="24"/>
        </w:rPr>
      </w:pPr>
      <w:r>
        <w:rPr>
          <w:rFonts w:hint="eastAsia" w:ascii="宋体" w:hAnsi="宋体"/>
          <w:sz w:val="24"/>
        </w:rPr>
        <w:t>邮箱：zzlyjw02@126.com</w:t>
      </w:r>
    </w:p>
    <w:p>
      <w:pPr>
        <w:spacing w:line="360" w:lineRule="auto"/>
        <w:ind w:firstLine="480" w:firstLineChars="200"/>
        <w:rPr>
          <w:rFonts w:ascii="宋体"/>
          <w:sz w:val="24"/>
        </w:rPr>
      </w:pPr>
      <w:r>
        <w:rPr>
          <w:rFonts w:hint="eastAsia" w:ascii="宋体" w:hAnsi="宋体"/>
          <w:sz w:val="24"/>
        </w:rPr>
        <w:t>1</w:t>
      </w:r>
      <w:r>
        <w:rPr>
          <w:rFonts w:hint="eastAsia" w:ascii="宋体" w:hAnsi="宋体"/>
          <w:sz w:val="24"/>
          <w:lang w:val="en-US" w:eastAsia="zh-CN"/>
        </w:rPr>
        <w:t>1</w:t>
      </w:r>
      <w:r>
        <w:rPr>
          <w:rFonts w:hint="eastAsia" w:ascii="宋体" w:hAnsi="宋体"/>
          <w:sz w:val="24"/>
        </w:rPr>
        <w:t>、</w:t>
      </w:r>
      <w:r>
        <w:rPr>
          <w:rFonts w:hint="eastAsia" w:ascii="宋体" w:hAnsi="宋体"/>
          <w:kern w:val="0"/>
          <w:sz w:val="24"/>
        </w:rPr>
        <w:t>发布媒体</w:t>
      </w:r>
      <w:r>
        <w:rPr>
          <w:rFonts w:hint="eastAsia" w:ascii="宋体" w:hAnsi="宋体"/>
          <w:sz w:val="24"/>
        </w:rPr>
        <w:t>：</w:t>
      </w:r>
      <w:r>
        <w:rPr>
          <w:rFonts w:hint="eastAsia" w:ascii="宋体" w:hAnsi="宋体"/>
          <w:kern w:val="0"/>
          <w:sz w:val="24"/>
        </w:rPr>
        <w:t>我公司仅在</w:t>
      </w:r>
      <w:r>
        <w:rPr>
          <w:rFonts w:hint="eastAsia" w:hAnsi="宋体"/>
          <w:sz w:val="24"/>
        </w:rPr>
        <w:t>中铝中州铝业有限公司（</w:t>
      </w:r>
      <w:r>
        <w:rPr>
          <w:rFonts w:hAnsi="宋体"/>
          <w:color w:val="000000"/>
          <w:sz w:val="24"/>
        </w:rPr>
        <w:t>https://zzly.chinalco.com.cn/</w:t>
      </w:r>
      <w:r>
        <w:rPr>
          <w:rFonts w:hint="eastAsia" w:hAnsi="宋体"/>
          <w:sz w:val="24"/>
        </w:rPr>
        <w:t>）</w:t>
      </w:r>
      <w:r>
        <w:rPr>
          <w:rFonts w:hint="eastAsia" w:ascii="宋体" w:hAnsi="宋体"/>
          <w:kern w:val="0"/>
          <w:sz w:val="24"/>
        </w:rPr>
        <w:t>发布有关该项目的采购信息</w:t>
      </w:r>
      <w:r>
        <w:rPr>
          <w:rFonts w:hint="eastAsia" w:ascii="宋体" w:hAnsi="宋体"/>
          <w:sz w:val="24"/>
        </w:rPr>
        <w:t>，</w:t>
      </w:r>
      <w:r>
        <w:rPr>
          <w:rFonts w:hint="eastAsia" w:ascii="宋体" w:hAnsi="宋体"/>
          <w:kern w:val="0"/>
          <w:sz w:val="24"/>
        </w:rPr>
        <w:t>我公司郑重提醒各报价人注意：与该项目相关采购事宜均须与我公司指定人员联系，我公司对任何转载信息及由此产生的后果均不承担任何责任。</w:t>
      </w:r>
    </w:p>
    <w:p>
      <w:pPr>
        <w:pStyle w:val="11"/>
      </w:pPr>
    </w:p>
    <w:p>
      <w:pPr>
        <w:pStyle w:val="12"/>
      </w:pPr>
    </w:p>
    <w:p/>
    <w:p>
      <w:pPr>
        <w:pStyle w:val="2"/>
      </w:pPr>
    </w:p>
    <w:p/>
    <w:p>
      <w:pPr>
        <w:pStyle w:val="2"/>
      </w:pPr>
    </w:p>
    <w:p/>
    <w:p>
      <w:pPr>
        <w:pStyle w:val="11"/>
      </w:pPr>
    </w:p>
    <w:p>
      <w:pPr>
        <w:pStyle w:val="12"/>
      </w:pPr>
    </w:p>
    <w:p/>
    <w:p>
      <w:pPr>
        <w:rPr>
          <w:lang w:val="en-US" w:eastAsia="zh-CN"/>
        </w:rPr>
      </w:pPr>
    </w:p>
    <w:sectPr>
      <w:footerReference r:id="rId3" w:type="default"/>
      <w:pgSz w:w="11907" w:h="16840"/>
      <w:pgMar w:top="1134" w:right="1134" w:bottom="1134" w:left="1134" w:header="680" w:footer="907" w:gutter="0"/>
      <w:pgNumType w:fmt="decimal" w:chapStyle="1"/>
      <w:cols w:space="720" w:num="1"/>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Microsoft JhengHei">
    <w:panose1 w:val="020B0604030504040204"/>
    <w:charset w:val="88"/>
    <w:family w:val="swiss"/>
    <w:pitch w:val="default"/>
    <w:sig w:usb0="00000087" w:usb1="28AF4000" w:usb2="00000016" w:usb3="00000000" w:csb0="00100009" w:csb1="00000000"/>
  </w:font>
  <w:font w:name="等线">
    <w:altName w:val="微软雅黑"/>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F2,Bold">
    <w:altName w:val="宋体"/>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1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2" name="Text Box 1"/>
              <wp:cNvGraphicFramePr/>
              <a:graphic xmlns:a="http://schemas.openxmlformats.org/drawingml/2006/main">
                <a:graphicData uri="http://schemas.microsoft.com/office/word/2010/wordprocessingShape">
                  <wps:wsp>
                    <wps:cNvSpPr txBox="1"/>
                    <wps:spPr>
                      <a:xfrm>
                        <a:off x="0" y="0"/>
                        <a:ext cx="67310" cy="153035"/>
                      </a:xfrm>
                      <a:prstGeom prst="rect">
                        <a:avLst/>
                      </a:prstGeom>
                      <a:noFill/>
                      <a:ln>
                        <a:noFill/>
                      </a:ln>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wps:txbx>
                    <wps:bodyPr vert="horz" wrap="none" lIns="0" tIns="0" rIns="0" bIns="0" anchor="t" anchorCtr="0" upright="1">
                      <a:spAutoFit/>
                    </wps:bodyPr>
                  </wps:wsp>
                </a:graphicData>
              </a:graphic>
            </wp:anchor>
          </w:drawing>
        </mc:Choice>
        <mc:Fallback>
          <w:pict>
            <v:shape id="Text Box 1"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erNUXQAAAAAwEAAA8AAAAAAAAAAQAgAAAAIgAAAGRycy9k&#10;b3ducmV2LnhtbFBLAQIUABQAAAAIAIdO4kAmE7ZD0QEAALoDAAAOAAAAAAAAAAEAIAAAAB8BAABk&#10;cnMvZTJvRG9jLnhtbFBLBQYAAAAABgAGAFkBAABiBQAAAAA=&#10;">
              <v:fill on="f" focussize="0,0"/>
              <v:stroke on="f"/>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v:textbox>
            </v:shape>
          </w:pict>
        </mc:Fallback>
      </mc:AlternateContent>
    </w:r>
  </w:p>
  <w:p>
    <w:pPr>
      <w:ind w:right="360"/>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4"/>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mMTY3ODU5MzI0ZTQ1MTRhM2I3NDA1MDYzZTFmY2EifQ=="/>
  </w:docVars>
  <w:rsids>
    <w:rsidRoot w:val="00A33300"/>
    <w:rsid w:val="0000040C"/>
    <w:rsid w:val="00002EA8"/>
    <w:rsid w:val="00004699"/>
    <w:rsid w:val="000054A7"/>
    <w:rsid w:val="00006076"/>
    <w:rsid w:val="0000622E"/>
    <w:rsid w:val="00006D07"/>
    <w:rsid w:val="00007F7D"/>
    <w:rsid w:val="000104DF"/>
    <w:rsid w:val="00010675"/>
    <w:rsid w:val="0001228F"/>
    <w:rsid w:val="00012848"/>
    <w:rsid w:val="000205F6"/>
    <w:rsid w:val="00020DCF"/>
    <w:rsid w:val="00021FFB"/>
    <w:rsid w:val="00022198"/>
    <w:rsid w:val="00022332"/>
    <w:rsid w:val="00024FD4"/>
    <w:rsid w:val="000263D0"/>
    <w:rsid w:val="00026CD3"/>
    <w:rsid w:val="00027FE0"/>
    <w:rsid w:val="0003143F"/>
    <w:rsid w:val="00032440"/>
    <w:rsid w:val="000335B9"/>
    <w:rsid w:val="000348BC"/>
    <w:rsid w:val="00034A09"/>
    <w:rsid w:val="0003623E"/>
    <w:rsid w:val="000363A6"/>
    <w:rsid w:val="0004099C"/>
    <w:rsid w:val="00040D01"/>
    <w:rsid w:val="00040EBB"/>
    <w:rsid w:val="00042B7D"/>
    <w:rsid w:val="00044F49"/>
    <w:rsid w:val="000456BD"/>
    <w:rsid w:val="00045754"/>
    <w:rsid w:val="0004653E"/>
    <w:rsid w:val="0005013C"/>
    <w:rsid w:val="000515C3"/>
    <w:rsid w:val="00051A4A"/>
    <w:rsid w:val="00051C22"/>
    <w:rsid w:val="00053C52"/>
    <w:rsid w:val="00053EF4"/>
    <w:rsid w:val="00056947"/>
    <w:rsid w:val="00056CF4"/>
    <w:rsid w:val="000578F9"/>
    <w:rsid w:val="00060335"/>
    <w:rsid w:val="000611EF"/>
    <w:rsid w:val="00062A4B"/>
    <w:rsid w:val="00062C71"/>
    <w:rsid w:val="00062FEE"/>
    <w:rsid w:val="00063621"/>
    <w:rsid w:val="000643E2"/>
    <w:rsid w:val="0006491F"/>
    <w:rsid w:val="0006497C"/>
    <w:rsid w:val="000655EE"/>
    <w:rsid w:val="000660EF"/>
    <w:rsid w:val="00066B09"/>
    <w:rsid w:val="00067034"/>
    <w:rsid w:val="000706D4"/>
    <w:rsid w:val="00071332"/>
    <w:rsid w:val="000729F5"/>
    <w:rsid w:val="00073964"/>
    <w:rsid w:val="000759E8"/>
    <w:rsid w:val="00075C20"/>
    <w:rsid w:val="00076934"/>
    <w:rsid w:val="00077D82"/>
    <w:rsid w:val="00080966"/>
    <w:rsid w:val="00081C56"/>
    <w:rsid w:val="00082FD4"/>
    <w:rsid w:val="000841A2"/>
    <w:rsid w:val="00091B2D"/>
    <w:rsid w:val="0009205C"/>
    <w:rsid w:val="000921D4"/>
    <w:rsid w:val="00093127"/>
    <w:rsid w:val="000939F2"/>
    <w:rsid w:val="00093D11"/>
    <w:rsid w:val="00094B48"/>
    <w:rsid w:val="0009545B"/>
    <w:rsid w:val="000A014D"/>
    <w:rsid w:val="000A0DB2"/>
    <w:rsid w:val="000A51D1"/>
    <w:rsid w:val="000B12C5"/>
    <w:rsid w:val="000B2B0E"/>
    <w:rsid w:val="000B37B9"/>
    <w:rsid w:val="000B5BDA"/>
    <w:rsid w:val="000B5FB6"/>
    <w:rsid w:val="000B6AC8"/>
    <w:rsid w:val="000C1E7C"/>
    <w:rsid w:val="000C2CFA"/>
    <w:rsid w:val="000C36C2"/>
    <w:rsid w:val="000C66BB"/>
    <w:rsid w:val="000C6A05"/>
    <w:rsid w:val="000C70AE"/>
    <w:rsid w:val="000C7832"/>
    <w:rsid w:val="000D1B5D"/>
    <w:rsid w:val="000D2B71"/>
    <w:rsid w:val="000D3CFE"/>
    <w:rsid w:val="000D43AF"/>
    <w:rsid w:val="000D4F04"/>
    <w:rsid w:val="000D606A"/>
    <w:rsid w:val="000D72F2"/>
    <w:rsid w:val="000E0CB7"/>
    <w:rsid w:val="000E6940"/>
    <w:rsid w:val="000E7C44"/>
    <w:rsid w:val="000F045C"/>
    <w:rsid w:val="000F1485"/>
    <w:rsid w:val="000F2585"/>
    <w:rsid w:val="000F2E3C"/>
    <w:rsid w:val="000F304D"/>
    <w:rsid w:val="000F3EB8"/>
    <w:rsid w:val="000F51CC"/>
    <w:rsid w:val="000F5263"/>
    <w:rsid w:val="000F6FF9"/>
    <w:rsid w:val="000F720F"/>
    <w:rsid w:val="000F752C"/>
    <w:rsid w:val="00100D37"/>
    <w:rsid w:val="001016C5"/>
    <w:rsid w:val="0010322F"/>
    <w:rsid w:val="001037D8"/>
    <w:rsid w:val="00103CA6"/>
    <w:rsid w:val="001041F6"/>
    <w:rsid w:val="00104425"/>
    <w:rsid w:val="001050CE"/>
    <w:rsid w:val="00106AC7"/>
    <w:rsid w:val="00106F3A"/>
    <w:rsid w:val="0011086F"/>
    <w:rsid w:val="00111803"/>
    <w:rsid w:val="001151BD"/>
    <w:rsid w:val="00117E74"/>
    <w:rsid w:val="00120182"/>
    <w:rsid w:val="0012221D"/>
    <w:rsid w:val="00122A26"/>
    <w:rsid w:val="00123601"/>
    <w:rsid w:val="00125C49"/>
    <w:rsid w:val="00132FA8"/>
    <w:rsid w:val="00133DC2"/>
    <w:rsid w:val="00137DFE"/>
    <w:rsid w:val="00141C20"/>
    <w:rsid w:val="00142667"/>
    <w:rsid w:val="00144D98"/>
    <w:rsid w:val="00150B6B"/>
    <w:rsid w:val="00151FA6"/>
    <w:rsid w:val="00153739"/>
    <w:rsid w:val="00153DB3"/>
    <w:rsid w:val="001546B8"/>
    <w:rsid w:val="00154848"/>
    <w:rsid w:val="00154AE5"/>
    <w:rsid w:val="00155EDE"/>
    <w:rsid w:val="0015732B"/>
    <w:rsid w:val="00160D49"/>
    <w:rsid w:val="001623CD"/>
    <w:rsid w:val="00162D35"/>
    <w:rsid w:val="00163F79"/>
    <w:rsid w:val="001651D3"/>
    <w:rsid w:val="001652B6"/>
    <w:rsid w:val="00172933"/>
    <w:rsid w:val="00172F47"/>
    <w:rsid w:val="00173A4A"/>
    <w:rsid w:val="001742FF"/>
    <w:rsid w:val="00175418"/>
    <w:rsid w:val="00175573"/>
    <w:rsid w:val="00175D0F"/>
    <w:rsid w:val="00181278"/>
    <w:rsid w:val="001819F7"/>
    <w:rsid w:val="00185311"/>
    <w:rsid w:val="001854D8"/>
    <w:rsid w:val="001918D2"/>
    <w:rsid w:val="0019240E"/>
    <w:rsid w:val="001924E0"/>
    <w:rsid w:val="00192EC1"/>
    <w:rsid w:val="00193C74"/>
    <w:rsid w:val="001957F3"/>
    <w:rsid w:val="00195D51"/>
    <w:rsid w:val="0019640A"/>
    <w:rsid w:val="001A1495"/>
    <w:rsid w:val="001A1E56"/>
    <w:rsid w:val="001A2684"/>
    <w:rsid w:val="001A2A5F"/>
    <w:rsid w:val="001A3060"/>
    <w:rsid w:val="001A39D1"/>
    <w:rsid w:val="001A4E38"/>
    <w:rsid w:val="001A542B"/>
    <w:rsid w:val="001A6CF9"/>
    <w:rsid w:val="001B24F4"/>
    <w:rsid w:val="001B3BB4"/>
    <w:rsid w:val="001B4286"/>
    <w:rsid w:val="001B59A5"/>
    <w:rsid w:val="001B6758"/>
    <w:rsid w:val="001C0F5A"/>
    <w:rsid w:val="001C1488"/>
    <w:rsid w:val="001C2CB6"/>
    <w:rsid w:val="001C7CB4"/>
    <w:rsid w:val="001D0D03"/>
    <w:rsid w:val="001D0FE4"/>
    <w:rsid w:val="001D2C75"/>
    <w:rsid w:val="001D3212"/>
    <w:rsid w:val="001D3C43"/>
    <w:rsid w:val="001D41DE"/>
    <w:rsid w:val="001D49E8"/>
    <w:rsid w:val="001D64BB"/>
    <w:rsid w:val="001E0503"/>
    <w:rsid w:val="001E1D30"/>
    <w:rsid w:val="001E1FCA"/>
    <w:rsid w:val="001E4108"/>
    <w:rsid w:val="001F034D"/>
    <w:rsid w:val="001F0C48"/>
    <w:rsid w:val="001F1100"/>
    <w:rsid w:val="001F17FD"/>
    <w:rsid w:val="001F23E1"/>
    <w:rsid w:val="001F3625"/>
    <w:rsid w:val="001F429B"/>
    <w:rsid w:val="001F5B77"/>
    <w:rsid w:val="001F754F"/>
    <w:rsid w:val="001F7976"/>
    <w:rsid w:val="00200386"/>
    <w:rsid w:val="002014C4"/>
    <w:rsid w:val="00205A60"/>
    <w:rsid w:val="00206433"/>
    <w:rsid w:val="002124C1"/>
    <w:rsid w:val="0021338B"/>
    <w:rsid w:val="002137E3"/>
    <w:rsid w:val="0021657E"/>
    <w:rsid w:val="00220578"/>
    <w:rsid w:val="00221A69"/>
    <w:rsid w:val="00224716"/>
    <w:rsid w:val="00224822"/>
    <w:rsid w:val="002259B3"/>
    <w:rsid w:val="00225BF0"/>
    <w:rsid w:val="00226AF9"/>
    <w:rsid w:val="00233E36"/>
    <w:rsid w:val="00233E8E"/>
    <w:rsid w:val="00234895"/>
    <w:rsid w:val="00237331"/>
    <w:rsid w:val="00237845"/>
    <w:rsid w:val="00237E5B"/>
    <w:rsid w:val="002422B9"/>
    <w:rsid w:val="00250669"/>
    <w:rsid w:val="002535E4"/>
    <w:rsid w:val="00255271"/>
    <w:rsid w:val="00255D28"/>
    <w:rsid w:val="002622DD"/>
    <w:rsid w:val="002636CF"/>
    <w:rsid w:val="00263E90"/>
    <w:rsid w:val="00264375"/>
    <w:rsid w:val="00266C8D"/>
    <w:rsid w:val="00267452"/>
    <w:rsid w:val="00267C16"/>
    <w:rsid w:val="00270D73"/>
    <w:rsid w:val="00271DFC"/>
    <w:rsid w:val="0027290A"/>
    <w:rsid w:val="00274A22"/>
    <w:rsid w:val="00274CA2"/>
    <w:rsid w:val="00275811"/>
    <w:rsid w:val="00276AE7"/>
    <w:rsid w:val="00277555"/>
    <w:rsid w:val="00277903"/>
    <w:rsid w:val="00280854"/>
    <w:rsid w:val="00281813"/>
    <w:rsid w:val="00283BBB"/>
    <w:rsid w:val="00285666"/>
    <w:rsid w:val="0028707C"/>
    <w:rsid w:val="00287CF4"/>
    <w:rsid w:val="0029116E"/>
    <w:rsid w:val="002918FC"/>
    <w:rsid w:val="00291908"/>
    <w:rsid w:val="00291BB5"/>
    <w:rsid w:val="00293024"/>
    <w:rsid w:val="002930BC"/>
    <w:rsid w:val="00293234"/>
    <w:rsid w:val="00294C77"/>
    <w:rsid w:val="002953AC"/>
    <w:rsid w:val="00295C5F"/>
    <w:rsid w:val="00295FFB"/>
    <w:rsid w:val="00297000"/>
    <w:rsid w:val="002A08D2"/>
    <w:rsid w:val="002A23AC"/>
    <w:rsid w:val="002A3338"/>
    <w:rsid w:val="002A3690"/>
    <w:rsid w:val="002A3E2B"/>
    <w:rsid w:val="002A5E18"/>
    <w:rsid w:val="002A6951"/>
    <w:rsid w:val="002A755A"/>
    <w:rsid w:val="002B05BC"/>
    <w:rsid w:val="002B1CA2"/>
    <w:rsid w:val="002B20C4"/>
    <w:rsid w:val="002B2458"/>
    <w:rsid w:val="002B2DA3"/>
    <w:rsid w:val="002B39E5"/>
    <w:rsid w:val="002B3F8D"/>
    <w:rsid w:val="002B4464"/>
    <w:rsid w:val="002B6C0D"/>
    <w:rsid w:val="002B7AAB"/>
    <w:rsid w:val="002C18A5"/>
    <w:rsid w:val="002C19F7"/>
    <w:rsid w:val="002C3DDA"/>
    <w:rsid w:val="002C4E45"/>
    <w:rsid w:val="002D141B"/>
    <w:rsid w:val="002D24F1"/>
    <w:rsid w:val="002D2B72"/>
    <w:rsid w:val="002D378F"/>
    <w:rsid w:val="002D4688"/>
    <w:rsid w:val="002D4AEB"/>
    <w:rsid w:val="002D6046"/>
    <w:rsid w:val="002D6915"/>
    <w:rsid w:val="002E06D1"/>
    <w:rsid w:val="002E0F95"/>
    <w:rsid w:val="002E24F1"/>
    <w:rsid w:val="002E31CC"/>
    <w:rsid w:val="002E3BB2"/>
    <w:rsid w:val="002E404F"/>
    <w:rsid w:val="002E4B6B"/>
    <w:rsid w:val="002E4DCA"/>
    <w:rsid w:val="002E5A9D"/>
    <w:rsid w:val="002E6949"/>
    <w:rsid w:val="002E72DC"/>
    <w:rsid w:val="002E7CB2"/>
    <w:rsid w:val="002F16DD"/>
    <w:rsid w:val="002F2AAF"/>
    <w:rsid w:val="002F69C1"/>
    <w:rsid w:val="002F7618"/>
    <w:rsid w:val="002F78C8"/>
    <w:rsid w:val="003018E7"/>
    <w:rsid w:val="00301CBE"/>
    <w:rsid w:val="00302548"/>
    <w:rsid w:val="003034E3"/>
    <w:rsid w:val="00305115"/>
    <w:rsid w:val="0030596E"/>
    <w:rsid w:val="00305AE8"/>
    <w:rsid w:val="003062C1"/>
    <w:rsid w:val="00306ADB"/>
    <w:rsid w:val="00307039"/>
    <w:rsid w:val="00311E19"/>
    <w:rsid w:val="00311EC4"/>
    <w:rsid w:val="00324EB2"/>
    <w:rsid w:val="003276C4"/>
    <w:rsid w:val="00330A4E"/>
    <w:rsid w:val="00334906"/>
    <w:rsid w:val="00334F8B"/>
    <w:rsid w:val="00336DE5"/>
    <w:rsid w:val="003411B2"/>
    <w:rsid w:val="00342643"/>
    <w:rsid w:val="00345EDA"/>
    <w:rsid w:val="00350E7B"/>
    <w:rsid w:val="00354A6C"/>
    <w:rsid w:val="00354D54"/>
    <w:rsid w:val="00356E85"/>
    <w:rsid w:val="00357AFE"/>
    <w:rsid w:val="0036145E"/>
    <w:rsid w:val="00361835"/>
    <w:rsid w:val="003626A5"/>
    <w:rsid w:val="00362D11"/>
    <w:rsid w:val="0036366F"/>
    <w:rsid w:val="00363FFE"/>
    <w:rsid w:val="00364E2A"/>
    <w:rsid w:val="003651CC"/>
    <w:rsid w:val="00366A11"/>
    <w:rsid w:val="00370378"/>
    <w:rsid w:val="0037251C"/>
    <w:rsid w:val="003727BD"/>
    <w:rsid w:val="003731FD"/>
    <w:rsid w:val="00373E41"/>
    <w:rsid w:val="00375567"/>
    <w:rsid w:val="003759C8"/>
    <w:rsid w:val="00376002"/>
    <w:rsid w:val="00376BFA"/>
    <w:rsid w:val="00377D65"/>
    <w:rsid w:val="003804AD"/>
    <w:rsid w:val="003817E5"/>
    <w:rsid w:val="003820B1"/>
    <w:rsid w:val="00382CC3"/>
    <w:rsid w:val="003839B3"/>
    <w:rsid w:val="00385118"/>
    <w:rsid w:val="0038549A"/>
    <w:rsid w:val="00386448"/>
    <w:rsid w:val="00386D58"/>
    <w:rsid w:val="00386F1F"/>
    <w:rsid w:val="00387636"/>
    <w:rsid w:val="0039079C"/>
    <w:rsid w:val="0039288D"/>
    <w:rsid w:val="003954B9"/>
    <w:rsid w:val="003960B9"/>
    <w:rsid w:val="003968BF"/>
    <w:rsid w:val="00397C87"/>
    <w:rsid w:val="003A05DB"/>
    <w:rsid w:val="003A070A"/>
    <w:rsid w:val="003A0C14"/>
    <w:rsid w:val="003A0C23"/>
    <w:rsid w:val="003A1371"/>
    <w:rsid w:val="003A2314"/>
    <w:rsid w:val="003A26AC"/>
    <w:rsid w:val="003A30E1"/>
    <w:rsid w:val="003A5C56"/>
    <w:rsid w:val="003A6727"/>
    <w:rsid w:val="003A6E8E"/>
    <w:rsid w:val="003A6EE2"/>
    <w:rsid w:val="003B0CFD"/>
    <w:rsid w:val="003B1348"/>
    <w:rsid w:val="003B198F"/>
    <w:rsid w:val="003B2F0C"/>
    <w:rsid w:val="003B42DD"/>
    <w:rsid w:val="003B4F66"/>
    <w:rsid w:val="003B52AC"/>
    <w:rsid w:val="003B5B67"/>
    <w:rsid w:val="003B701A"/>
    <w:rsid w:val="003B7B17"/>
    <w:rsid w:val="003B7DA1"/>
    <w:rsid w:val="003C0BDA"/>
    <w:rsid w:val="003C25B4"/>
    <w:rsid w:val="003C704A"/>
    <w:rsid w:val="003C7484"/>
    <w:rsid w:val="003C7D42"/>
    <w:rsid w:val="003D01DC"/>
    <w:rsid w:val="003D0D69"/>
    <w:rsid w:val="003D2D02"/>
    <w:rsid w:val="003D364A"/>
    <w:rsid w:val="003D53AD"/>
    <w:rsid w:val="003D7A1F"/>
    <w:rsid w:val="003D7B26"/>
    <w:rsid w:val="003D7EF8"/>
    <w:rsid w:val="003E045D"/>
    <w:rsid w:val="003E0A65"/>
    <w:rsid w:val="003E3182"/>
    <w:rsid w:val="003E7344"/>
    <w:rsid w:val="003E7A71"/>
    <w:rsid w:val="003F4130"/>
    <w:rsid w:val="003F66F2"/>
    <w:rsid w:val="003F76DD"/>
    <w:rsid w:val="0040401C"/>
    <w:rsid w:val="00404B1C"/>
    <w:rsid w:val="00406E0B"/>
    <w:rsid w:val="004076DD"/>
    <w:rsid w:val="00407E43"/>
    <w:rsid w:val="00410066"/>
    <w:rsid w:val="0041067D"/>
    <w:rsid w:val="00410D8F"/>
    <w:rsid w:val="00411F45"/>
    <w:rsid w:val="00414647"/>
    <w:rsid w:val="00414F5A"/>
    <w:rsid w:val="00415A82"/>
    <w:rsid w:val="00415F2E"/>
    <w:rsid w:val="0041792E"/>
    <w:rsid w:val="004201E9"/>
    <w:rsid w:val="00420E71"/>
    <w:rsid w:val="00422137"/>
    <w:rsid w:val="00422C03"/>
    <w:rsid w:val="00427115"/>
    <w:rsid w:val="0043003B"/>
    <w:rsid w:val="00433D4B"/>
    <w:rsid w:val="00435449"/>
    <w:rsid w:val="0044092C"/>
    <w:rsid w:val="0044193D"/>
    <w:rsid w:val="00443852"/>
    <w:rsid w:val="0044506B"/>
    <w:rsid w:val="00445A66"/>
    <w:rsid w:val="004470AE"/>
    <w:rsid w:val="004479BD"/>
    <w:rsid w:val="004500D1"/>
    <w:rsid w:val="00450E98"/>
    <w:rsid w:val="00452091"/>
    <w:rsid w:val="00461322"/>
    <w:rsid w:val="004640B7"/>
    <w:rsid w:val="0046480E"/>
    <w:rsid w:val="004651FA"/>
    <w:rsid w:val="00466432"/>
    <w:rsid w:val="0047185E"/>
    <w:rsid w:val="00473C87"/>
    <w:rsid w:val="0047480F"/>
    <w:rsid w:val="004758DE"/>
    <w:rsid w:val="00476AF0"/>
    <w:rsid w:val="00477557"/>
    <w:rsid w:val="00481818"/>
    <w:rsid w:val="00481E8A"/>
    <w:rsid w:val="004865DA"/>
    <w:rsid w:val="0049077F"/>
    <w:rsid w:val="00490A2F"/>
    <w:rsid w:val="00490C0B"/>
    <w:rsid w:val="0049337C"/>
    <w:rsid w:val="00493965"/>
    <w:rsid w:val="004976B8"/>
    <w:rsid w:val="00497CF2"/>
    <w:rsid w:val="00497CFB"/>
    <w:rsid w:val="004A0103"/>
    <w:rsid w:val="004A0176"/>
    <w:rsid w:val="004A23D1"/>
    <w:rsid w:val="004A2DCE"/>
    <w:rsid w:val="004A3AC6"/>
    <w:rsid w:val="004A3C9B"/>
    <w:rsid w:val="004A4645"/>
    <w:rsid w:val="004A4D44"/>
    <w:rsid w:val="004A4D62"/>
    <w:rsid w:val="004A4E8A"/>
    <w:rsid w:val="004A4ED3"/>
    <w:rsid w:val="004A5F87"/>
    <w:rsid w:val="004A66CC"/>
    <w:rsid w:val="004A684E"/>
    <w:rsid w:val="004B0F76"/>
    <w:rsid w:val="004B13E7"/>
    <w:rsid w:val="004B15D6"/>
    <w:rsid w:val="004B2D8D"/>
    <w:rsid w:val="004B3537"/>
    <w:rsid w:val="004B42A3"/>
    <w:rsid w:val="004B4AAC"/>
    <w:rsid w:val="004B5BFE"/>
    <w:rsid w:val="004B5D34"/>
    <w:rsid w:val="004C19D6"/>
    <w:rsid w:val="004C1DF8"/>
    <w:rsid w:val="004C3E5C"/>
    <w:rsid w:val="004C5003"/>
    <w:rsid w:val="004C58EC"/>
    <w:rsid w:val="004C5AB6"/>
    <w:rsid w:val="004C6DBE"/>
    <w:rsid w:val="004C774A"/>
    <w:rsid w:val="004D0937"/>
    <w:rsid w:val="004D459F"/>
    <w:rsid w:val="004D5864"/>
    <w:rsid w:val="004D5AE3"/>
    <w:rsid w:val="004D5D0D"/>
    <w:rsid w:val="004D6EB9"/>
    <w:rsid w:val="004E195E"/>
    <w:rsid w:val="004E1979"/>
    <w:rsid w:val="004E20DA"/>
    <w:rsid w:val="004E4308"/>
    <w:rsid w:val="004E7304"/>
    <w:rsid w:val="004F014A"/>
    <w:rsid w:val="004F0F20"/>
    <w:rsid w:val="004F0FB5"/>
    <w:rsid w:val="004F27A6"/>
    <w:rsid w:val="004F3772"/>
    <w:rsid w:val="004F52E1"/>
    <w:rsid w:val="004F6ED9"/>
    <w:rsid w:val="00501A92"/>
    <w:rsid w:val="00502DEB"/>
    <w:rsid w:val="00503F28"/>
    <w:rsid w:val="00504733"/>
    <w:rsid w:val="00504C61"/>
    <w:rsid w:val="0050590C"/>
    <w:rsid w:val="005076D5"/>
    <w:rsid w:val="0051192D"/>
    <w:rsid w:val="00511B5B"/>
    <w:rsid w:val="00514185"/>
    <w:rsid w:val="0051697D"/>
    <w:rsid w:val="00517F3D"/>
    <w:rsid w:val="00520AD7"/>
    <w:rsid w:val="00520AFF"/>
    <w:rsid w:val="00520B36"/>
    <w:rsid w:val="0052306B"/>
    <w:rsid w:val="00523256"/>
    <w:rsid w:val="005233BE"/>
    <w:rsid w:val="00523A59"/>
    <w:rsid w:val="005242FE"/>
    <w:rsid w:val="005245F5"/>
    <w:rsid w:val="0052506C"/>
    <w:rsid w:val="00525192"/>
    <w:rsid w:val="0052532E"/>
    <w:rsid w:val="005259F1"/>
    <w:rsid w:val="00526320"/>
    <w:rsid w:val="00526340"/>
    <w:rsid w:val="005263BD"/>
    <w:rsid w:val="00534116"/>
    <w:rsid w:val="00535BE0"/>
    <w:rsid w:val="00536DB1"/>
    <w:rsid w:val="00537825"/>
    <w:rsid w:val="00540430"/>
    <w:rsid w:val="0054080B"/>
    <w:rsid w:val="00541DE0"/>
    <w:rsid w:val="005421BF"/>
    <w:rsid w:val="0054227F"/>
    <w:rsid w:val="005538C5"/>
    <w:rsid w:val="00554B51"/>
    <w:rsid w:val="00557379"/>
    <w:rsid w:val="00557C03"/>
    <w:rsid w:val="00561822"/>
    <w:rsid w:val="00562AFB"/>
    <w:rsid w:val="00563B64"/>
    <w:rsid w:val="005647DA"/>
    <w:rsid w:val="005667BB"/>
    <w:rsid w:val="00570520"/>
    <w:rsid w:val="00570745"/>
    <w:rsid w:val="00572024"/>
    <w:rsid w:val="005729F9"/>
    <w:rsid w:val="00573A19"/>
    <w:rsid w:val="00573DDA"/>
    <w:rsid w:val="00574C72"/>
    <w:rsid w:val="00575A9F"/>
    <w:rsid w:val="005761AC"/>
    <w:rsid w:val="0057680F"/>
    <w:rsid w:val="005777CF"/>
    <w:rsid w:val="00581872"/>
    <w:rsid w:val="00582B11"/>
    <w:rsid w:val="005839FA"/>
    <w:rsid w:val="00583D9F"/>
    <w:rsid w:val="00584523"/>
    <w:rsid w:val="00584D04"/>
    <w:rsid w:val="00585A7D"/>
    <w:rsid w:val="00586736"/>
    <w:rsid w:val="0059097D"/>
    <w:rsid w:val="0059114C"/>
    <w:rsid w:val="005918D5"/>
    <w:rsid w:val="005926FE"/>
    <w:rsid w:val="0059326E"/>
    <w:rsid w:val="005932AE"/>
    <w:rsid w:val="005939EF"/>
    <w:rsid w:val="00595079"/>
    <w:rsid w:val="00595508"/>
    <w:rsid w:val="00596A1F"/>
    <w:rsid w:val="005A3EEB"/>
    <w:rsid w:val="005A5F27"/>
    <w:rsid w:val="005A5F3A"/>
    <w:rsid w:val="005A7752"/>
    <w:rsid w:val="005B24F7"/>
    <w:rsid w:val="005B25FC"/>
    <w:rsid w:val="005B2E5B"/>
    <w:rsid w:val="005B59E2"/>
    <w:rsid w:val="005B7461"/>
    <w:rsid w:val="005C25AF"/>
    <w:rsid w:val="005C2A18"/>
    <w:rsid w:val="005C338F"/>
    <w:rsid w:val="005C36F9"/>
    <w:rsid w:val="005C6C2D"/>
    <w:rsid w:val="005C72F2"/>
    <w:rsid w:val="005D2823"/>
    <w:rsid w:val="005D3349"/>
    <w:rsid w:val="005D47AF"/>
    <w:rsid w:val="005D59A6"/>
    <w:rsid w:val="005D7B20"/>
    <w:rsid w:val="005E10F0"/>
    <w:rsid w:val="005E1265"/>
    <w:rsid w:val="005E15A3"/>
    <w:rsid w:val="005E185D"/>
    <w:rsid w:val="005E34F9"/>
    <w:rsid w:val="005E3D17"/>
    <w:rsid w:val="005E54C4"/>
    <w:rsid w:val="005F0ADD"/>
    <w:rsid w:val="005F22E0"/>
    <w:rsid w:val="005F4A32"/>
    <w:rsid w:val="005F4DB0"/>
    <w:rsid w:val="005F5433"/>
    <w:rsid w:val="005F5A11"/>
    <w:rsid w:val="005F5EE8"/>
    <w:rsid w:val="005F7EEE"/>
    <w:rsid w:val="0060119B"/>
    <w:rsid w:val="00601855"/>
    <w:rsid w:val="0060205B"/>
    <w:rsid w:val="006031AA"/>
    <w:rsid w:val="00603938"/>
    <w:rsid w:val="00607FE5"/>
    <w:rsid w:val="00611930"/>
    <w:rsid w:val="00611CC2"/>
    <w:rsid w:val="00612B28"/>
    <w:rsid w:val="00614479"/>
    <w:rsid w:val="00614832"/>
    <w:rsid w:val="00615453"/>
    <w:rsid w:val="00616AC7"/>
    <w:rsid w:val="00616B78"/>
    <w:rsid w:val="00620520"/>
    <w:rsid w:val="0062309C"/>
    <w:rsid w:val="006230D1"/>
    <w:rsid w:val="00624970"/>
    <w:rsid w:val="00626671"/>
    <w:rsid w:val="00626A68"/>
    <w:rsid w:val="00627434"/>
    <w:rsid w:val="00627814"/>
    <w:rsid w:val="006311A7"/>
    <w:rsid w:val="00631311"/>
    <w:rsid w:val="006366B4"/>
    <w:rsid w:val="00636AE4"/>
    <w:rsid w:val="00636F7B"/>
    <w:rsid w:val="00637B17"/>
    <w:rsid w:val="00640F95"/>
    <w:rsid w:val="00641352"/>
    <w:rsid w:val="006425DE"/>
    <w:rsid w:val="00642F1B"/>
    <w:rsid w:val="00642F5B"/>
    <w:rsid w:val="006444FD"/>
    <w:rsid w:val="00644B0D"/>
    <w:rsid w:val="00644CA9"/>
    <w:rsid w:val="00647FA1"/>
    <w:rsid w:val="00650B65"/>
    <w:rsid w:val="00652C58"/>
    <w:rsid w:val="00652C65"/>
    <w:rsid w:val="00653644"/>
    <w:rsid w:val="006556A8"/>
    <w:rsid w:val="0065698A"/>
    <w:rsid w:val="00656CCF"/>
    <w:rsid w:val="0065718E"/>
    <w:rsid w:val="006611DE"/>
    <w:rsid w:val="00662012"/>
    <w:rsid w:val="00665199"/>
    <w:rsid w:val="00665A25"/>
    <w:rsid w:val="00665C0F"/>
    <w:rsid w:val="0066638A"/>
    <w:rsid w:val="006675A1"/>
    <w:rsid w:val="00667DB4"/>
    <w:rsid w:val="006712DB"/>
    <w:rsid w:val="006731C0"/>
    <w:rsid w:val="0067370F"/>
    <w:rsid w:val="00674904"/>
    <w:rsid w:val="00674A1F"/>
    <w:rsid w:val="00677914"/>
    <w:rsid w:val="00680CD4"/>
    <w:rsid w:val="006815A4"/>
    <w:rsid w:val="00681B11"/>
    <w:rsid w:val="0068267F"/>
    <w:rsid w:val="00684643"/>
    <w:rsid w:val="0068589B"/>
    <w:rsid w:val="006863E2"/>
    <w:rsid w:val="00686468"/>
    <w:rsid w:val="00691B11"/>
    <w:rsid w:val="00693716"/>
    <w:rsid w:val="006938A3"/>
    <w:rsid w:val="0069504A"/>
    <w:rsid w:val="0069569F"/>
    <w:rsid w:val="006960B3"/>
    <w:rsid w:val="006A03E1"/>
    <w:rsid w:val="006A1DAF"/>
    <w:rsid w:val="006A28E8"/>
    <w:rsid w:val="006A3347"/>
    <w:rsid w:val="006A4BCB"/>
    <w:rsid w:val="006A512B"/>
    <w:rsid w:val="006A52E4"/>
    <w:rsid w:val="006A59B4"/>
    <w:rsid w:val="006A633E"/>
    <w:rsid w:val="006A6628"/>
    <w:rsid w:val="006B3BB5"/>
    <w:rsid w:val="006B3E83"/>
    <w:rsid w:val="006B5130"/>
    <w:rsid w:val="006B6409"/>
    <w:rsid w:val="006B7616"/>
    <w:rsid w:val="006B7E1E"/>
    <w:rsid w:val="006B7EBE"/>
    <w:rsid w:val="006C0FC6"/>
    <w:rsid w:val="006C3271"/>
    <w:rsid w:val="006C5487"/>
    <w:rsid w:val="006C599D"/>
    <w:rsid w:val="006C660F"/>
    <w:rsid w:val="006C66AA"/>
    <w:rsid w:val="006C67CE"/>
    <w:rsid w:val="006D071D"/>
    <w:rsid w:val="006D174E"/>
    <w:rsid w:val="006D2A38"/>
    <w:rsid w:val="006D2ADC"/>
    <w:rsid w:val="006D2F93"/>
    <w:rsid w:val="006D50F3"/>
    <w:rsid w:val="006E010A"/>
    <w:rsid w:val="006E1BB5"/>
    <w:rsid w:val="006E2335"/>
    <w:rsid w:val="006E354C"/>
    <w:rsid w:val="006E4504"/>
    <w:rsid w:val="006E62E0"/>
    <w:rsid w:val="006E69FC"/>
    <w:rsid w:val="006F23DF"/>
    <w:rsid w:val="006F5732"/>
    <w:rsid w:val="006F642C"/>
    <w:rsid w:val="007020C7"/>
    <w:rsid w:val="00702B6F"/>
    <w:rsid w:val="00705169"/>
    <w:rsid w:val="00705195"/>
    <w:rsid w:val="00705317"/>
    <w:rsid w:val="0070570E"/>
    <w:rsid w:val="00707AD4"/>
    <w:rsid w:val="00710203"/>
    <w:rsid w:val="00710DAC"/>
    <w:rsid w:val="00712ADA"/>
    <w:rsid w:val="00713D25"/>
    <w:rsid w:val="00714196"/>
    <w:rsid w:val="0071435F"/>
    <w:rsid w:val="00715909"/>
    <w:rsid w:val="0071624F"/>
    <w:rsid w:val="007210EE"/>
    <w:rsid w:val="00722447"/>
    <w:rsid w:val="00722E18"/>
    <w:rsid w:val="0072674D"/>
    <w:rsid w:val="00733EA4"/>
    <w:rsid w:val="00734E90"/>
    <w:rsid w:val="00736708"/>
    <w:rsid w:val="007369BF"/>
    <w:rsid w:val="0074169F"/>
    <w:rsid w:val="00743452"/>
    <w:rsid w:val="007456E7"/>
    <w:rsid w:val="00751168"/>
    <w:rsid w:val="0075183C"/>
    <w:rsid w:val="00752959"/>
    <w:rsid w:val="007542E3"/>
    <w:rsid w:val="00755C51"/>
    <w:rsid w:val="00756EE9"/>
    <w:rsid w:val="0076321C"/>
    <w:rsid w:val="0076328B"/>
    <w:rsid w:val="00765802"/>
    <w:rsid w:val="00766228"/>
    <w:rsid w:val="007712E5"/>
    <w:rsid w:val="00771A23"/>
    <w:rsid w:val="00771AB5"/>
    <w:rsid w:val="00771F14"/>
    <w:rsid w:val="0077265B"/>
    <w:rsid w:val="007767E2"/>
    <w:rsid w:val="0078079F"/>
    <w:rsid w:val="00782C2E"/>
    <w:rsid w:val="007830CA"/>
    <w:rsid w:val="0078603B"/>
    <w:rsid w:val="00786977"/>
    <w:rsid w:val="00786F7A"/>
    <w:rsid w:val="00787CBE"/>
    <w:rsid w:val="00790E78"/>
    <w:rsid w:val="00792F56"/>
    <w:rsid w:val="00793802"/>
    <w:rsid w:val="00793DFE"/>
    <w:rsid w:val="007940FE"/>
    <w:rsid w:val="00794623"/>
    <w:rsid w:val="00796DC8"/>
    <w:rsid w:val="007975F2"/>
    <w:rsid w:val="007A0E50"/>
    <w:rsid w:val="007A1439"/>
    <w:rsid w:val="007A19A7"/>
    <w:rsid w:val="007A1D18"/>
    <w:rsid w:val="007A70A2"/>
    <w:rsid w:val="007A74ED"/>
    <w:rsid w:val="007B17D1"/>
    <w:rsid w:val="007B596D"/>
    <w:rsid w:val="007C2829"/>
    <w:rsid w:val="007C2B38"/>
    <w:rsid w:val="007C3510"/>
    <w:rsid w:val="007C3BCE"/>
    <w:rsid w:val="007C4B8F"/>
    <w:rsid w:val="007C54B2"/>
    <w:rsid w:val="007C60AC"/>
    <w:rsid w:val="007C66FE"/>
    <w:rsid w:val="007D1488"/>
    <w:rsid w:val="007D1FE9"/>
    <w:rsid w:val="007D25E0"/>
    <w:rsid w:val="007D36E7"/>
    <w:rsid w:val="007D3CA0"/>
    <w:rsid w:val="007D47A4"/>
    <w:rsid w:val="007D4A84"/>
    <w:rsid w:val="007D6224"/>
    <w:rsid w:val="007D6355"/>
    <w:rsid w:val="007D6DC7"/>
    <w:rsid w:val="007E0BBE"/>
    <w:rsid w:val="007E3F4C"/>
    <w:rsid w:val="007E7A74"/>
    <w:rsid w:val="007E7F9F"/>
    <w:rsid w:val="007F07DD"/>
    <w:rsid w:val="007F1DD3"/>
    <w:rsid w:val="007F1EFC"/>
    <w:rsid w:val="007F4295"/>
    <w:rsid w:val="007F4E84"/>
    <w:rsid w:val="007F4EAE"/>
    <w:rsid w:val="007F6EDE"/>
    <w:rsid w:val="007F7CBC"/>
    <w:rsid w:val="007F7E04"/>
    <w:rsid w:val="0080074C"/>
    <w:rsid w:val="00801202"/>
    <w:rsid w:val="0080219F"/>
    <w:rsid w:val="00802BFB"/>
    <w:rsid w:val="00803BB9"/>
    <w:rsid w:val="00803E25"/>
    <w:rsid w:val="00803FD4"/>
    <w:rsid w:val="00812A00"/>
    <w:rsid w:val="00812CD7"/>
    <w:rsid w:val="00812F38"/>
    <w:rsid w:val="00824FD2"/>
    <w:rsid w:val="008256F1"/>
    <w:rsid w:val="00825BA8"/>
    <w:rsid w:val="00826EE9"/>
    <w:rsid w:val="00827414"/>
    <w:rsid w:val="00827BB5"/>
    <w:rsid w:val="00827F67"/>
    <w:rsid w:val="00830A86"/>
    <w:rsid w:val="00832C96"/>
    <w:rsid w:val="00836B8F"/>
    <w:rsid w:val="00837BB0"/>
    <w:rsid w:val="008419DD"/>
    <w:rsid w:val="00841D30"/>
    <w:rsid w:val="008432D8"/>
    <w:rsid w:val="00844081"/>
    <w:rsid w:val="008451C9"/>
    <w:rsid w:val="00846CF2"/>
    <w:rsid w:val="00847AB0"/>
    <w:rsid w:val="00847C52"/>
    <w:rsid w:val="00851DEF"/>
    <w:rsid w:val="00851F07"/>
    <w:rsid w:val="0085206C"/>
    <w:rsid w:val="00854C1A"/>
    <w:rsid w:val="008564D7"/>
    <w:rsid w:val="0086134B"/>
    <w:rsid w:val="00864956"/>
    <w:rsid w:val="00865557"/>
    <w:rsid w:val="008661D3"/>
    <w:rsid w:val="00867E76"/>
    <w:rsid w:val="008712AD"/>
    <w:rsid w:val="008724DC"/>
    <w:rsid w:val="00872AC1"/>
    <w:rsid w:val="00873833"/>
    <w:rsid w:val="00882101"/>
    <w:rsid w:val="0088612D"/>
    <w:rsid w:val="00890267"/>
    <w:rsid w:val="008903CD"/>
    <w:rsid w:val="00890E1F"/>
    <w:rsid w:val="00895ACD"/>
    <w:rsid w:val="00895B8B"/>
    <w:rsid w:val="00896076"/>
    <w:rsid w:val="00896DB5"/>
    <w:rsid w:val="008A0CAB"/>
    <w:rsid w:val="008A1D3E"/>
    <w:rsid w:val="008A340D"/>
    <w:rsid w:val="008A3EAE"/>
    <w:rsid w:val="008B1247"/>
    <w:rsid w:val="008B1EB7"/>
    <w:rsid w:val="008B2C1C"/>
    <w:rsid w:val="008B338D"/>
    <w:rsid w:val="008B4CD1"/>
    <w:rsid w:val="008B56B0"/>
    <w:rsid w:val="008B6310"/>
    <w:rsid w:val="008B697B"/>
    <w:rsid w:val="008B7051"/>
    <w:rsid w:val="008C1133"/>
    <w:rsid w:val="008C48E9"/>
    <w:rsid w:val="008C4E5E"/>
    <w:rsid w:val="008D325D"/>
    <w:rsid w:val="008D34EA"/>
    <w:rsid w:val="008D3AC0"/>
    <w:rsid w:val="008E0556"/>
    <w:rsid w:val="008E2EF1"/>
    <w:rsid w:val="008E4C4D"/>
    <w:rsid w:val="008E4FA2"/>
    <w:rsid w:val="008E590C"/>
    <w:rsid w:val="008E6FE3"/>
    <w:rsid w:val="008E7FB7"/>
    <w:rsid w:val="008F17D4"/>
    <w:rsid w:val="008F20A7"/>
    <w:rsid w:val="008F2D43"/>
    <w:rsid w:val="008F326A"/>
    <w:rsid w:val="008F3FA9"/>
    <w:rsid w:val="008F5451"/>
    <w:rsid w:val="008F7F06"/>
    <w:rsid w:val="009006DC"/>
    <w:rsid w:val="00901761"/>
    <w:rsid w:val="00902C53"/>
    <w:rsid w:val="009045BD"/>
    <w:rsid w:val="009065EC"/>
    <w:rsid w:val="00907556"/>
    <w:rsid w:val="0091021B"/>
    <w:rsid w:val="00910BE7"/>
    <w:rsid w:val="00911F5F"/>
    <w:rsid w:val="00912432"/>
    <w:rsid w:val="00915C09"/>
    <w:rsid w:val="00915E6B"/>
    <w:rsid w:val="00916195"/>
    <w:rsid w:val="00916527"/>
    <w:rsid w:val="00916693"/>
    <w:rsid w:val="009167C1"/>
    <w:rsid w:val="009215EA"/>
    <w:rsid w:val="0092192F"/>
    <w:rsid w:val="00922F82"/>
    <w:rsid w:val="009231E6"/>
    <w:rsid w:val="0092420D"/>
    <w:rsid w:val="00924325"/>
    <w:rsid w:val="00926463"/>
    <w:rsid w:val="009275A4"/>
    <w:rsid w:val="00927CF5"/>
    <w:rsid w:val="00932F14"/>
    <w:rsid w:val="009337D8"/>
    <w:rsid w:val="00934735"/>
    <w:rsid w:val="00935F5D"/>
    <w:rsid w:val="00936B93"/>
    <w:rsid w:val="00942C5B"/>
    <w:rsid w:val="009434AA"/>
    <w:rsid w:val="009436D5"/>
    <w:rsid w:val="00944492"/>
    <w:rsid w:val="009445B4"/>
    <w:rsid w:val="00946413"/>
    <w:rsid w:val="0094704C"/>
    <w:rsid w:val="0095349A"/>
    <w:rsid w:val="00956C1F"/>
    <w:rsid w:val="00956E64"/>
    <w:rsid w:val="00957160"/>
    <w:rsid w:val="009621A8"/>
    <w:rsid w:val="009633BA"/>
    <w:rsid w:val="009648BD"/>
    <w:rsid w:val="00964CE6"/>
    <w:rsid w:val="009661F5"/>
    <w:rsid w:val="00966CF8"/>
    <w:rsid w:val="00970DC2"/>
    <w:rsid w:val="009727FD"/>
    <w:rsid w:val="00972D7B"/>
    <w:rsid w:val="00973809"/>
    <w:rsid w:val="00977F1A"/>
    <w:rsid w:val="00980964"/>
    <w:rsid w:val="009812F2"/>
    <w:rsid w:val="00981BD7"/>
    <w:rsid w:val="00984684"/>
    <w:rsid w:val="0098503E"/>
    <w:rsid w:val="009853D9"/>
    <w:rsid w:val="00985A11"/>
    <w:rsid w:val="009868E4"/>
    <w:rsid w:val="00987EE1"/>
    <w:rsid w:val="009929A0"/>
    <w:rsid w:val="009944DF"/>
    <w:rsid w:val="00995552"/>
    <w:rsid w:val="00995B7E"/>
    <w:rsid w:val="009975BA"/>
    <w:rsid w:val="009A0939"/>
    <w:rsid w:val="009A2BD6"/>
    <w:rsid w:val="009A5367"/>
    <w:rsid w:val="009A53C6"/>
    <w:rsid w:val="009A664C"/>
    <w:rsid w:val="009A7E4A"/>
    <w:rsid w:val="009B0A27"/>
    <w:rsid w:val="009B113D"/>
    <w:rsid w:val="009B1EA3"/>
    <w:rsid w:val="009B2AE7"/>
    <w:rsid w:val="009B3A89"/>
    <w:rsid w:val="009B4598"/>
    <w:rsid w:val="009B5DF3"/>
    <w:rsid w:val="009B6619"/>
    <w:rsid w:val="009B78D5"/>
    <w:rsid w:val="009B7BF9"/>
    <w:rsid w:val="009C138A"/>
    <w:rsid w:val="009C1620"/>
    <w:rsid w:val="009C1E89"/>
    <w:rsid w:val="009C4627"/>
    <w:rsid w:val="009C5F5F"/>
    <w:rsid w:val="009C63C0"/>
    <w:rsid w:val="009C6868"/>
    <w:rsid w:val="009C6BB8"/>
    <w:rsid w:val="009D12E4"/>
    <w:rsid w:val="009D1495"/>
    <w:rsid w:val="009D15EB"/>
    <w:rsid w:val="009D28AB"/>
    <w:rsid w:val="009D434D"/>
    <w:rsid w:val="009D478C"/>
    <w:rsid w:val="009D51FE"/>
    <w:rsid w:val="009D5A84"/>
    <w:rsid w:val="009D664F"/>
    <w:rsid w:val="009E0526"/>
    <w:rsid w:val="009E0EB4"/>
    <w:rsid w:val="009E24DB"/>
    <w:rsid w:val="009F304F"/>
    <w:rsid w:val="009F316D"/>
    <w:rsid w:val="009F3FB6"/>
    <w:rsid w:val="009F4941"/>
    <w:rsid w:val="009F4A7A"/>
    <w:rsid w:val="009F4AFC"/>
    <w:rsid w:val="009F60A8"/>
    <w:rsid w:val="00A00843"/>
    <w:rsid w:val="00A017FC"/>
    <w:rsid w:val="00A034ED"/>
    <w:rsid w:val="00A044C6"/>
    <w:rsid w:val="00A0603F"/>
    <w:rsid w:val="00A06254"/>
    <w:rsid w:val="00A0751F"/>
    <w:rsid w:val="00A07EFD"/>
    <w:rsid w:val="00A1078E"/>
    <w:rsid w:val="00A108CC"/>
    <w:rsid w:val="00A10F84"/>
    <w:rsid w:val="00A111A7"/>
    <w:rsid w:val="00A119DC"/>
    <w:rsid w:val="00A11AC2"/>
    <w:rsid w:val="00A13389"/>
    <w:rsid w:val="00A14DDA"/>
    <w:rsid w:val="00A162C4"/>
    <w:rsid w:val="00A17144"/>
    <w:rsid w:val="00A22F1A"/>
    <w:rsid w:val="00A23A6E"/>
    <w:rsid w:val="00A24343"/>
    <w:rsid w:val="00A25E9A"/>
    <w:rsid w:val="00A26D06"/>
    <w:rsid w:val="00A30A14"/>
    <w:rsid w:val="00A310A7"/>
    <w:rsid w:val="00A33300"/>
    <w:rsid w:val="00A33490"/>
    <w:rsid w:val="00A3355B"/>
    <w:rsid w:val="00A3391D"/>
    <w:rsid w:val="00A3518F"/>
    <w:rsid w:val="00A35B5E"/>
    <w:rsid w:val="00A3659D"/>
    <w:rsid w:val="00A37065"/>
    <w:rsid w:val="00A41C08"/>
    <w:rsid w:val="00A4475A"/>
    <w:rsid w:val="00A448F0"/>
    <w:rsid w:val="00A46D70"/>
    <w:rsid w:val="00A5004E"/>
    <w:rsid w:val="00A509A1"/>
    <w:rsid w:val="00A51DE3"/>
    <w:rsid w:val="00A52ED5"/>
    <w:rsid w:val="00A53861"/>
    <w:rsid w:val="00A54C57"/>
    <w:rsid w:val="00A573EA"/>
    <w:rsid w:val="00A57785"/>
    <w:rsid w:val="00A6151A"/>
    <w:rsid w:val="00A61E9E"/>
    <w:rsid w:val="00A62134"/>
    <w:rsid w:val="00A62816"/>
    <w:rsid w:val="00A63705"/>
    <w:rsid w:val="00A63BD4"/>
    <w:rsid w:val="00A64088"/>
    <w:rsid w:val="00A642DB"/>
    <w:rsid w:val="00A64624"/>
    <w:rsid w:val="00A65011"/>
    <w:rsid w:val="00A6574E"/>
    <w:rsid w:val="00A67D05"/>
    <w:rsid w:val="00A72C0C"/>
    <w:rsid w:val="00A744D7"/>
    <w:rsid w:val="00A769F3"/>
    <w:rsid w:val="00A76C77"/>
    <w:rsid w:val="00A80909"/>
    <w:rsid w:val="00A80F75"/>
    <w:rsid w:val="00A83135"/>
    <w:rsid w:val="00A832FA"/>
    <w:rsid w:val="00A8615E"/>
    <w:rsid w:val="00A86E40"/>
    <w:rsid w:val="00A8723D"/>
    <w:rsid w:val="00A91332"/>
    <w:rsid w:val="00A91615"/>
    <w:rsid w:val="00A92D93"/>
    <w:rsid w:val="00A9381F"/>
    <w:rsid w:val="00A96391"/>
    <w:rsid w:val="00A96CF6"/>
    <w:rsid w:val="00A9734F"/>
    <w:rsid w:val="00A9738D"/>
    <w:rsid w:val="00AA026F"/>
    <w:rsid w:val="00AA138F"/>
    <w:rsid w:val="00AA162B"/>
    <w:rsid w:val="00AA28BF"/>
    <w:rsid w:val="00AA2E04"/>
    <w:rsid w:val="00AA42AA"/>
    <w:rsid w:val="00AA512A"/>
    <w:rsid w:val="00AA6B70"/>
    <w:rsid w:val="00AA773E"/>
    <w:rsid w:val="00AA78E7"/>
    <w:rsid w:val="00AB058B"/>
    <w:rsid w:val="00AB0750"/>
    <w:rsid w:val="00AB0D48"/>
    <w:rsid w:val="00AB1841"/>
    <w:rsid w:val="00AB3042"/>
    <w:rsid w:val="00AB440F"/>
    <w:rsid w:val="00AB629E"/>
    <w:rsid w:val="00AB6F1F"/>
    <w:rsid w:val="00AC1B9E"/>
    <w:rsid w:val="00AC2F40"/>
    <w:rsid w:val="00AC410E"/>
    <w:rsid w:val="00AC64BA"/>
    <w:rsid w:val="00AD310D"/>
    <w:rsid w:val="00AD3364"/>
    <w:rsid w:val="00AD34CD"/>
    <w:rsid w:val="00AD4EE2"/>
    <w:rsid w:val="00AD6B29"/>
    <w:rsid w:val="00AE057B"/>
    <w:rsid w:val="00AE3EA6"/>
    <w:rsid w:val="00AE4DC3"/>
    <w:rsid w:val="00AF04A2"/>
    <w:rsid w:val="00AF1CAF"/>
    <w:rsid w:val="00AF358E"/>
    <w:rsid w:val="00AF6C73"/>
    <w:rsid w:val="00AF75A4"/>
    <w:rsid w:val="00B038F1"/>
    <w:rsid w:val="00B05B5B"/>
    <w:rsid w:val="00B11422"/>
    <w:rsid w:val="00B131F0"/>
    <w:rsid w:val="00B13AFB"/>
    <w:rsid w:val="00B13C76"/>
    <w:rsid w:val="00B15EFC"/>
    <w:rsid w:val="00B1654C"/>
    <w:rsid w:val="00B167B5"/>
    <w:rsid w:val="00B22065"/>
    <w:rsid w:val="00B247F7"/>
    <w:rsid w:val="00B27ED9"/>
    <w:rsid w:val="00B305FD"/>
    <w:rsid w:val="00B32108"/>
    <w:rsid w:val="00B32FCC"/>
    <w:rsid w:val="00B33BA6"/>
    <w:rsid w:val="00B33FC1"/>
    <w:rsid w:val="00B35128"/>
    <w:rsid w:val="00B361F4"/>
    <w:rsid w:val="00B36B87"/>
    <w:rsid w:val="00B3777B"/>
    <w:rsid w:val="00B4037A"/>
    <w:rsid w:val="00B4042B"/>
    <w:rsid w:val="00B42210"/>
    <w:rsid w:val="00B43F8A"/>
    <w:rsid w:val="00B51864"/>
    <w:rsid w:val="00B52303"/>
    <w:rsid w:val="00B56C01"/>
    <w:rsid w:val="00B573C9"/>
    <w:rsid w:val="00B57622"/>
    <w:rsid w:val="00B60294"/>
    <w:rsid w:val="00B607F6"/>
    <w:rsid w:val="00B61372"/>
    <w:rsid w:val="00B6147D"/>
    <w:rsid w:val="00B61839"/>
    <w:rsid w:val="00B63021"/>
    <w:rsid w:val="00B63981"/>
    <w:rsid w:val="00B643BF"/>
    <w:rsid w:val="00B72B37"/>
    <w:rsid w:val="00B72C02"/>
    <w:rsid w:val="00B7339E"/>
    <w:rsid w:val="00B73412"/>
    <w:rsid w:val="00B80244"/>
    <w:rsid w:val="00B8434F"/>
    <w:rsid w:val="00B8456E"/>
    <w:rsid w:val="00B91E9B"/>
    <w:rsid w:val="00B9295D"/>
    <w:rsid w:val="00B93439"/>
    <w:rsid w:val="00B94658"/>
    <w:rsid w:val="00B94E8D"/>
    <w:rsid w:val="00B9576E"/>
    <w:rsid w:val="00B9684C"/>
    <w:rsid w:val="00B96EBC"/>
    <w:rsid w:val="00B97748"/>
    <w:rsid w:val="00BA12D8"/>
    <w:rsid w:val="00BA1C0F"/>
    <w:rsid w:val="00BA1E37"/>
    <w:rsid w:val="00BA22A5"/>
    <w:rsid w:val="00BA2AC0"/>
    <w:rsid w:val="00BA38D2"/>
    <w:rsid w:val="00BA3BCB"/>
    <w:rsid w:val="00BA4D98"/>
    <w:rsid w:val="00BA6099"/>
    <w:rsid w:val="00BA64FB"/>
    <w:rsid w:val="00BA67CB"/>
    <w:rsid w:val="00BA6AFE"/>
    <w:rsid w:val="00BA6E2C"/>
    <w:rsid w:val="00BA74D5"/>
    <w:rsid w:val="00BA7FE4"/>
    <w:rsid w:val="00BB00F2"/>
    <w:rsid w:val="00BB31E0"/>
    <w:rsid w:val="00BB5663"/>
    <w:rsid w:val="00BB7853"/>
    <w:rsid w:val="00BB7874"/>
    <w:rsid w:val="00BC15C5"/>
    <w:rsid w:val="00BC175A"/>
    <w:rsid w:val="00BC26CC"/>
    <w:rsid w:val="00BC2C87"/>
    <w:rsid w:val="00BC40D7"/>
    <w:rsid w:val="00BC51BA"/>
    <w:rsid w:val="00BC5456"/>
    <w:rsid w:val="00BC5EEB"/>
    <w:rsid w:val="00BC698E"/>
    <w:rsid w:val="00BC7426"/>
    <w:rsid w:val="00BC7A91"/>
    <w:rsid w:val="00BD0D8C"/>
    <w:rsid w:val="00BD1618"/>
    <w:rsid w:val="00BD3688"/>
    <w:rsid w:val="00BD37AC"/>
    <w:rsid w:val="00BD4D38"/>
    <w:rsid w:val="00BD5396"/>
    <w:rsid w:val="00BD6947"/>
    <w:rsid w:val="00BE0797"/>
    <w:rsid w:val="00BE0DD0"/>
    <w:rsid w:val="00BE15F0"/>
    <w:rsid w:val="00BE212A"/>
    <w:rsid w:val="00BE234D"/>
    <w:rsid w:val="00BE2ABD"/>
    <w:rsid w:val="00BE30BE"/>
    <w:rsid w:val="00BE375C"/>
    <w:rsid w:val="00BE6660"/>
    <w:rsid w:val="00BE74D6"/>
    <w:rsid w:val="00BF0285"/>
    <w:rsid w:val="00BF0F67"/>
    <w:rsid w:val="00BF73AC"/>
    <w:rsid w:val="00C00A1A"/>
    <w:rsid w:val="00C019BD"/>
    <w:rsid w:val="00C01ABB"/>
    <w:rsid w:val="00C02374"/>
    <w:rsid w:val="00C0250A"/>
    <w:rsid w:val="00C031AC"/>
    <w:rsid w:val="00C05D3D"/>
    <w:rsid w:val="00C072BF"/>
    <w:rsid w:val="00C07B06"/>
    <w:rsid w:val="00C10210"/>
    <w:rsid w:val="00C102D4"/>
    <w:rsid w:val="00C1050A"/>
    <w:rsid w:val="00C10F33"/>
    <w:rsid w:val="00C12609"/>
    <w:rsid w:val="00C132D1"/>
    <w:rsid w:val="00C14E14"/>
    <w:rsid w:val="00C15259"/>
    <w:rsid w:val="00C169E7"/>
    <w:rsid w:val="00C16A68"/>
    <w:rsid w:val="00C16CFE"/>
    <w:rsid w:val="00C202F5"/>
    <w:rsid w:val="00C2125F"/>
    <w:rsid w:val="00C232FB"/>
    <w:rsid w:val="00C2686B"/>
    <w:rsid w:val="00C3346B"/>
    <w:rsid w:val="00C355F1"/>
    <w:rsid w:val="00C40FB2"/>
    <w:rsid w:val="00C42D8F"/>
    <w:rsid w:val="00C42F31"/>
    <w:rsid w:val="00C45212"/>
    <w:rsid w:val="00C51567"/>
    <w:rsid w:val="00C527A2"/>
    <w:rsid w:val="00C52B36"/>
    <w:rsid w:val="00C52D6C"/>
    <w:rsid w:val="00C5327A"/>
    <w:rsid w:val="00C54809"/>
    <w:rsid w:val="00C5575C"/>
    <w:rsid w:val="00C55FD8"/>
    <w:rsid w:val="00C565D8"/>
    <w:rsid w:val="00C57F16"/>
    <w:rsid w:val="00C61453"/>
    <w:rsid w:val="00C618AD"/>
    <w:rsid w:val="00C620A2"/>
    <w:rsid w:val="00C634D4"/>
    <w:rsid w:val="00C63C6A"/>
    <w:rsid w:val="00C64565"/>
    <w:rsid w:val="00C646E7"/>
    <w:rsid w:val="00C64EFB"/>
    <w:rsid w:val="00C67636"/>
    <w:rsid w:val="00C6783D"/>
    <w:rsid w:val="00C67CF9"/>
    <w:rsid w:val="00C718B1"/>
    <w:rsid w:val="00C724BF"/>
    <w:rsid w:val="00C72DDD"/>
    <w:rsid w:val="00C72E8B"/>
    <w:rsid w:val="00C75C3D"/>
    <w:rsid w:val="00C764ED"/>
    <w:rsid w:val="00C76708"/>
    <w:rsid w:val="00C76BAA"/>
    <w:rsid w:val="00C839A6"/>
    <w:rsid w:val="00C84444"/>
    <w:rsid w:val="00C85460"/>
    <w:rsid w:val="00C8555A"/>
    <w:rsid w:val="00C86031"/>
    <w:rsid w:val="00C86EE5"/>
    <w:rsid w:val="00C90506"/>
    <w:rsid w:val="00C92C60"/>
    <w:rsid w:val="00C9372F"/>
    <w:rsid w:val="00C9447B"/>
    <w:rsid w:val="00C95E17"/>
    <w:rsid w:val="00CA164B"/>
    <w:rsid w:val="00CA173A"/>
    <w:rsid w:val="00CA1F83"/>
    <w:rsid w:val="00CA378A"/>
    <w:rsid w:val="00CA50D3"/>
    <w:rsid w:val="00CA6153"/>
    <w:rsid w:val="00CA6F50"/>
    <w:rsid w:val="00CB0194"/>
    <w:rsid w:val="00CB0767"/>
    <w:rsid w:val="00CB2557"/>
    <w:rsid w:val="00CB5B0A"/>
    <w:rsid w:val="00CB61DD"/>
    <w:rsid w:val="00CB639D"/>
    <w:rsid w:val="00CB6499"/>
    <w:rsid w:val="00CC0BEF"/>
    <w:rsid w:val="00CC2B97"/>
    <w:rsid w:val="00CC3F5A"/>
    <w:rsid w:val="00CC477E"/>
    <w:rsid w:val="00CC6160"/>
    <w:rsid w:val="00CC6193"/>
    <w:rsid w:val="00CD2838"/>
    <w:rsid w:val="00CD2B45"/>
    <w:rsid w:val="00CD2C39"/>
    <w:rsid w:val="00CD30BA"/>
    <w:rsid w:val="00CD5BAE"/>
    <w:rsid w:val="00CD67F3"/>
    <w:rsid w:val="00CD6EAC"/>
    <w:rsid w:val="00CE2D31"/>
    <w:rsid w:val="00CE2F30"/>
    <w:rsid w:val="00CE3A71"/>
    <w:rsid w:val="00CE513D"/>
    <w:rsid w:val="00CE63E8"/>
    <w:rsid w:val="00CE6FC5"/>
    <w:rsid w:val="00CE7166"/>
    <w:rsid w:val="00CE7A33"/>
    <w:rsid w:val="00CF07C9"/>
    <w:rsid w:val="00CF1E57"/>
    <w:rsid w:val="00CF20C0"/>
    <w:rsid w:val="00CF25D6"/>
    <w:rsid w:val="00CF534E"/>
    <w:rsid w:val="00CF5FDD"/>
    <w:rsid w:val="00CF60D6"/>
    <w:rsid w:val="00CF63D4"/>
    <w:rsid w:val="00CF7444"/>
    <w:rsid w:val="00CF76B2"/>
    <w:rsid w:val="00D00027"/>
    <w:rsid w:val="00D00DD7"/>
    <w:rsid w:val="00D00E63"/>
    <w:rsid w:val="00D023C6"/>
    <w:rsid w:val="00D028AF"/>
    <w:rsid w:val="00D034C8"/>
    <w:rsid w:val="00D03DDC"/>
    <w:rsid w:val="00D04CD6"/>
    <w:rsid w:val="00D04ECA"/>
    <w:rsid w:val="00D07273"/>
    <w:rsid w:val="00D11485"/>
    <w:rsid w:val="00D11536"/>
    <w:rsid w:val="00D14697"/>
    <w:rsid w:val="00D16A4B"/>
    <w:rsid w:val="00D17C13"/>
    <w:rsid w:val="00D17FE5"/>
    <w:rsid w:val="00D200BF"/>
    <w:rsid w:val="00D21B1E"/>
    <w:rsid w:val="00D22DF7"/>
    <w:rsid w:val="00D2410C"/>
    <w:rsid w:val="00D24C11"/>
    <w:rsid w:val="00D26C17"/>
    <w:rsid w:val="00D2743B"/>
    <w:rsid w:val="00D3126F"/>
    <w:rsid w:val="00D317DC"/>
    <w:rsid w:val="00D324AA"/>
    <w:rsid w:val="00D33FA2"/>
    <w:rsid w:val="00D342E3"/>
    <w:rsid w:val="00D37DC6"/>
    <w:rsid w:val="00D416CF"/>
    <w:rsid w:val="00D43A3D"/>
    <w:rsid w:val="00D444FB"/>
    <w:rsid w:val="00D44A5B"/>
    <w:rsid w:val="00D50043"/>
    <w:rsid w:val="00D52248"/>
    <w:rsid w:val="00D53A60"/>
    <w:rsid w:val="00D53EED"/>
    <w:rsid w:val="00D53FCF"/>
    <w:rsid w:val="00D5565A"/>
    <w:rsid w:val="00D56F79"/>
    <w:rsid w:val="00D5755D"/>
    <w:rsid w:val="00D57ACA"/>
    <w:rsid w:val="00D604CC"/>
    <w:rsid w:val="00D60871"/>
    <w:rsid w:val="00D61746"/>
    <w:rsid w:val="00D63E27"/>
    <w:rsid w:val="00D65D93"/>
    <w:rsid w:val="00D66149"/>
    <w:rsid w:val="00D70FA8"/>
    <w:rsid w:val="00D7138F"/>
    <w:rsid w:val="00D731AC"/>
    <w:rsid w:val="00D7395C"/>
    <w:rsid w:val="00D73B1C"/>
    <w:rsid w:val="00D74546"/>
    <w:rsid w:val="00D74606"/>
    <w:rsid w:val="00D76032"/>
    <w:rsid w:val="00D76BB2"/>
    <w:rsid w:val="00D803C1"/>
    <w:rsid w:val="00D81C3B"/>
    <w:rsid w:val="00D81DCE"/>
    <w:rsid w:val="00D84CB3"/>
    <w:rsid w:val="00D85F8A"/>
    <w:rsid w:val="00D86C90"/>
    <w:rsid w:val="00D9368C"/>
    <w:rsid w:val="00D947D9"/>
    <w:rsid w:val="00D96B38"/>
    <w:rsid w:val="00DA29ED"/>
    <w:rsid w:val="00DA4701"/>
    <w:rsid w:val="00DA7716"/>
    <w:rsid w:val="00DB0EFC"/>
    <w:rsid w:val="00DB265F"/>
    <w:rsid w:val="00DB2B1F"/>
    <w:rsid w:val="00DB2EBA"/>
    <w:rsid w:val="00DB3F38"/>
    <w:rsid w:val="00DB4DD5"/>
    <w:rsid w:val="00DB5B17"/>
    <w:rsid w:val="00DB6433"/>
    <w:rsid w:val="00DB7AFD"/>
    <w:rsid w:val="00DC1072"/>
    <w:rsid w:val="00DC1B70"/>
    <w:rsid w:val="00DC404C"/>
    <w:rsid w:val="00DC5911"/>
    <w:rsid w:val="00DC5DB8"/>
    <w:rsid w:val="00DC719C"/>
    <w:rsid w:val="00DC7B03"/>
    <w:rsid w:val="00DC7C68"/>
    <w:rsid w:val="00DD46F1"/>
    <w:rsid w:val="00DD6A4C"/>
    <w:rsid w:val="00DD78C9"/>
    <w:rsid w:val="00DE0463"/>
    <w:rsid w:val="00DE0626"/>
    <w:rsid w:val="00DE1E4D"/>
    <w:rsid w:val="00DE5FF6"/>
    <w:rsid w:val="00DF3492"/>
    <w:rsid w:val="00DF3810"/>
    <w:rsid w:val="00DF3D38"/>
    <w:rsid w:val="00DF4177"/>
    <w:rsid w:val="00DF6401"/>
    <w:rsid w:val="00DF6AE0"/>
    <w:rsid w:val="00E0065B"/>
    <w:rsid w:val="00E026C2"/>
    <w:rsid w:val="00E03302"/>
    <w:rsid w:val="00E03B92"/>
    <w:rsid w:val="00E03D7A"/>
    <w:rsid w:val="00E0441F"/>
    <w:rsid w:val="00E0455B"/>
    <w:rsid w:val="00E05217"/>
    <w:rsid w:val="00E06A91"/>
    <w:rsid w:val="00E10301"/>
    <w:rsid w:val="00E11C3C"/>
    <w:rsid w:val="00E131BB"/>
    <w:rsid w:val="00E142FD"/>
    <w:rsid w:val="00E1750F"/>
    <w:rsid w:val="00E17C8F"/>
    <w:rsid w:val="00E20909"/>
    <w:rsid w:val="00E21066"/>
    <w:rsid w:val="00E2198C"/>
    <w:rsid w:val="00E21E75"/>
    <w:rsid w:val="00E21FF1"/>
    <w:rsid w:val="00E23FAC"/>
    <w:rsid w:val="00E249D4"/>
    <w:rsid w:val="00E27330"/>
    <w:rsid w:val="00E2758F"/>
    <w:rsid w:val="00E30A5A"/>
    <w:rsid w:val="00E33E01"/>
    <w:rsid w:val="00E3485D"/>
    <w:rsid w:val="00E35799"/>
    <w:rsid w:val="00E40D01"/>
    <w:rsid w:val="00E4220D"/>
    <w:rsid w:val="00E4224A"/>
    <w:rsid w:val="00E466F9"/>
    <w:rsid w:val="00E46B03"/>
    <w:rsid w:val="00E473E2"/>
    <w:rsid w:val="00E47CBC"/>
    <w:rsid w:val="00E50E41"/>
    <w:rsid w:val="00E541DD"/>
    <w:rsid w:val="00E553E3"/>
    <w:rsid w:val="00E55E64"/>
    <w:rsid w:val="00E55EC9"/>
    <w:rsid w:val="00E62A57"/>
    <w:rsid w:val="00E634B3"/>
    <w:rsid w:val="00E652D7"/>
    <w:rsid w:val="00E653FD"/>
    <w:rsid w:val="00E65EFF"/>
    <w:rsid w:val="00E6668C"/>
    <w:rsid w:val="00E700E0"/>
    <w:rsid w:val="00E70199"/>
    <w:rsid w:val="00E70CF3"/>
    <w:rsid w:val="00E70DED"/>
    <w:rsid w:val="00E735D4"/>
    <w:rsid w:val="00E73F41"/>
    <w:rsid w:val="00E75BDE"/>
    <w:rsid w:val="00E77551"/>
    <w:rsid w:val="00E80791"/>
    <w:rsid w:val="00E83F3C"/>
    <w:rsid w:val="00E853F2"/>
    <w:rsid w:val="00E8541F"/>
    <w:rsid w:val="00E86938"/>
    <w:rsid w:val="00E90476"/>
    <w:rsid w:val="00E9105B"/>
    <w:rsid w:val="00E91F02"/>
    <w:rsid w:val="00E93AD6"/>
    <w:rsid w:val="00E93B52"/>
    <w:rsid w:val="00E94B5D"/>
    <w:rsid w:val="00E9539B"/>
    <w:rsid w:val="00E973F9"/>
    <w:rsid w:val="00EA1B4F"/>
    <w:rsid w:val="00EA1F44"/>
    <w:rsid w:val="00EA2844"/>
    <w:rsid w:val="00EA4469"/>
    <w:rsid w:val="00EA4741"/>
    <w:rsid w:val="00EA5136"/>
    <w:rsid w:val="00EA51D7"/>
    <w:rsid w:val="00EA6433"/>
    <w:rsid w:val="00EA6CBB"/>
    <w:rsid w:val="00EA706B"/>
    <w:rsid w:val="00EB1412"/>
    <w:rsid w:val="00EB1F0B"/>
    <w:rsid w:val="00EB3836"/>
    <w:rsid w:val="00EB47D4"/>
    <w:rsid w:val="00EB5F2D"/>
    <w:rsid w:val="00EB6560"/>
    <w:rsid w:val="00EB672B"/>
    <w:rsid w:val="00EB6AB9"/>
    <w:rsid w:val="00EB71D2"/>
    <w:rsid w:val="00EC12E1"/>
    <w:rsid w:val="00EC1448"/>
    <w:rsid w:val="00EC399C"/>
    <w:rsid w:val="00EC4B9F"/>
    <w:rsid w:val="00EC4DAE"/>
    <w:rsid w:val="00EC5546"/>
    <w:rsid w:val="00EC5E66"/>
    <w:rsid w:val="00EC650B"/>
    <w:rsid w:val="00EC74E7"/>
    <w:rsid w:val="00EC783B"/>
    <w:rsid w:val="00ED1178"/>
    <w:rsid w:val="00ED1998"/>
    <w:rsid w:val="00ED2497"/>
    <w:rsid w:val="00ED3909"/>
    <w:rsid w:val="00ED6299"/>
    <w:rsid w:val="00EE20C2"/>
    <w:rsid w:val="00EE2BFF"/>
    <w:rsid w:val="00EE2C4A"/>
    <w:rsid w:val="00EE312C"/>
    <w:rsid w:val="00EE371C"/>
    <w:rsid w:val="00EE39F7"/>
    <w:rsid w:val="00EE48B4"/>
    <w:rsid w:val="00EE511C"/>
    <w:rsid w:val="00EE575A"/>
    <w:rsid w:val="00EE5C39"/>
    <w:rsid w:val="00EE727B"/>
    <w:rsid w:val="00EF0C66"/>
    <w:rsid w:val="00EF1048"/>
    <w:rsid w:val="00EF146E"/>
    <w:rsid w:val="00EF2AE2"/>
    <w:rsid w:val="00EF2CD3"/>
    <w:rsid w:val="00EF345C"/>
    <w:rsid w:val="00EF4B35"/>
    <w:rsid w:val="00EF68CD"/>
    <w:rsid w:val="00F00AAE"/>
    <w:rsid w:val="00F02E43"/>
    <w:rsid w:val="00F032C6"/>
    <w:rsid w:val="00F06F8A"/>
    <w:rsid w:val="00F1026A"/>
    <w:rsid w:val="00F13158"/>
    <w:rsid w:val="00F13A87"/>
    <w:rsid w:val="00F1484B"/>
    <w:rsid w:val="00F15685"/>
    <w:rsid w:val="00F176D6"/>
    <w:rsid w:val="00F204D1"/>
    <w:rsid w:val="00F20A99"/>
    <w:rsid w:val="00F20BF1"/>
    <w:rsid w:val="00F20D19"/>
    <w:rsid w:val="00F20DA4"/>
    <w:rsid w:val="00F21A73"/>
    <w:rsid w:val="00F22F3E"/>
    <w:rsid w:val="00F238D5"/>
    <w:rsid w:val="00F258C1"/>
    <w:rsid w:val="00F269F9"/>
    <w:rsid w:val="00F26E90"/>
    <w:rsid w:val="00F277D6"/>
    <w:rsid w:val="00F2792A"/>
    <w:rsid w:val="00F33482"/>
    <w:rsid w:val="00F34025"/>
    <w:rsid w:val="00F344C5"/>
    <w:rsid w:val="00F34E17"/>
    <w:rsid w:val="00F37B51"/>
    <w:rsid w:val="00F37F1F"/>
    <w:rsid w:val="00F41F26"/>
    <w:rsid w:val="00F4447C"/>
    <w:rsid w:val="00F46C46"/>
    <w:rsid w:val="00F46CB3"/>
    <w:rsid w:val="00F47A2B"/>
    <w:rsid w:val="00F501A3"/>
    <w:rsid w:val="00F51051"/>
    <w:rsid w:val="00F5131B"/>
    <w:rsid w:val="00F53C48"/>
    <w:rsid w:val="00F57C68"/>
    <w:rsid w:val="00F604EC"/>
    <w:rsid w:val="00F608A7"/>
    <w:rsid w:val="00F61443"/>
    <w:rsid w:val="00F61876"/>
    <w:rsid w:val="00F61878"/>
    <w:rsid w:val="00F64847"/>
    <w:rsid w:val="00F650EB"/>
    <w:rsid w:val="00F66723"/>
    <w:rsid w:val="00F6679F"/>
    <w:rsid w:val="00F66F67"/>
    <w:rsid w:val="00F707EF"/>
    <w:rsid w:val="00F70F2F"/>
    <w:rsid w:val="00F748FE"/>
    <w:rsid w:val="00F75303"/>
    <w:rsid w:val="00F75EF4"/>
    <w:rsid w:val="00F767DA"/>
    <w:rsid w:val="00F775D9"/>
    <w:rsid w:val="00F77684"/>
    <w:rsid w:val="00F807F4"/>
    <w:rsid w:val="00F818D2"/>
    <w:rsid w:val="00F844E8"/>
    <w:rsid w:val="00F851AC"/>
    <w:rsid w:val="00F85FA1"/>
    <w:rsid w:val="00F860A4"/>
    <w:rsid w:val="00F8630E"/>
    <w:rsid w:val="00F87D1C"/>
    <w:rsid w:val="00F90315"/>
    <w:rsid w:val="00F9054B"/>
    <w:rsid w:val="00F918A5"/>
    <w:rsid w:val="00F931C0"/>
    <w:rsid w:val="00F94F8A"/>
    <w:rsid w:val="00F95210"/>
    <w:rsid w:val="00F95E63"/>
    <w:rsid w:val="00F96AF3"/>
    <w:rsid w:val="00F96CC4"/>
    <w:rsid w:val="00F96ED9"/>
    <w:rsid w:val="00F96FE6"/>
    <w:rsid w:val="00FA00A9"/>
    <w:rsid w:val="00FA28DC"/>
    <w:rsid w:val="00FA39C9"/>
    <w:rsid w:val="00FA69D6"/>
    <w:rsid w:val="00FB1752"/>
    <w:rsid w:val="00FB4906"/>
    <w:rsid w:val="00FB62D3"/>
    <w:rsid w:val="00FB6774"/>
    <w:rsid w:val="00FB6A84"/>
    <w:rsid w:val="00FB75FD"/>
    <w:rsid w:val="00FC0158"/>
    <w:rsid w:val="00FC234B"/>
    <w:rsid w:val="00FC439B"/>
    <w:rsid w:val="00FC43AD"/>
    <w:rsid w:val="00FC6154"/>
    <w:rsid w:val="00FC70B7"/>
    <w:rsid w:val="00FD2140"/>
    <w:rsid w:val="00FD30DF"/>
    <w:rsid w:val="00FD42FA"/>
    <w:rsid w:val="00FD5F6E"/>
    <w:rsid w:val="00FE0F7D"/>
    <w:rsid w:val="00FE1FAE"/>
    <w:rsid w:val="00FE2026"/>
    <w:rsid w:val="00FE20B2"/>
    <w:rsid w:val="00FE22C7"/>
    <w:rsid w:val="00FE382B"/>
    <w:rsid w:val="00FE4211"/>
    <w:rsid w:val="00FE4900"/>
    <w:rsid w:val="00FE5C6C"/>
    <w:rsid w:val="00FE6DB9"/>
    <w:rsid w:val="00FF0B2F"/>
    <w:rsid w:val="00FF15AF"/>
    <w:rsid w:val="00FF2B24"/>
    <w:rsid w:val="00FF2B3F"/>
    <w:rsid w:val="00FF2F8A"/>
    <w:rsid w:val="00FF3DC6"/>
    <w:rsid w:val="00FF502E"/>
    <w:rsid w:val="02366D2D"/>
    <w:rsid w:val="036F043B"/>
    <w:rsid w:val="04516134"/>
    <w:rsid w:val="07E662CC"/>
    <w:rsid w:val="08C43283"/>
    <w:rsid w:val="0A4E5D6C"/>
    <w:rsid w:val="0A6B7CBF"/>
    <w:rsid w:val="0BB625EA"/>
    <w:rsid w:val="0BF30CC9"/>
    <w:rsid w:val="0C651679"/>
    <w:rsid w:val="0D014195"/>
    <w:rsid w:val="0E123300"/>
    <w:rsid w:val="0E6C7894"/>
    <w:rsid w:val="0E6D053C"/>
    <w:rsid w:val="0E7C17C7"/>
    <w:rsid w:val="0F3320FE"/>
    <w:rsid w:val="100F2D66"/>
    <w:rsid w:val="102640CF"/>
    <w:rsid w:val="10725CF5"/>
    <w:rsid w:val="10D06747"/>
    <w:rsid w:val="12290F17"/>
    <w:rsid w:val="122D0CBD"/>
    <w:rsid w:val="12B761B2"/>
    <w:rsid w:val="13526D85"/>
    <w:rsid w:val="1419142A"/>
    <w:rsid w:val="14846DF3"/>
    <w:rsid w:val="159A10D8"/>
    <w:rsid w:val="16AE1C29"/>
    <w:rsid w:val="17ED482F"/>
    <w:rsid w:val="182708AD"/>
    <w:rsid w:val="18CE3E98"/>
    <w:rsid w:val="18DF7F95"/>
    <w:rsid w:val="19B3135B"/>
    <w:rsid w:val="1A881036"/>
    <w:rsid w:val="1A8E6040"/>
    <w:rsid w:val="1B495EBE"/>
    <w:rsid w:val="1B9605E4"/>
    <w:rsid w:val="1BDB4D8E"/>
    <w:rsid w:val="1C0A222D"/>
    <w:rsid w:val="1CF550F4"/>
    <w:rsid w:val="1CFF2303"/>
    <w:rsid w:val="1D702053"/>
    <w:rsid w:val="1F402C16"/>
    <w:rsid w:val="1FD45B0E"/>
    <w:rsid w:val="1FE43FA1"/>
    <w:rsid w:val="21F07570"/>
    <w:rsid w:val="21FC6C3C"/>
    <w:rsid w:val="2279461F"/>
    <w:rsid w:val="22D66950"/>
    <w:rsid w:val="24E82209"/>
    <w:rsid w:val="255D49E1"/>
    <w:rsid w:val="2627071D"/>
    <w:rsid w:val="263A1403"/>
    <w:rsid w:val="27121591"/>
    <w:rsid w:val="280D1849"/>
    <w:rsid w:val="283050C2"/>
    <w:rsid w:val="284212CC"/>
    <w:rsid w:val="29A24ACE"/>
    <w:rsid w:val="29A82ED3"/>
    <w:rsid w:val="2AA249A2"/>
    <w:rsid w:val="2AD46476"/>
    <w:rsid w:val="2BB66DC8"/>
    <w:rsid w:val="2BF249C2"/>
    <w:rsid w:val="2C1C4C91"/>
    <w:rsid w:val="2C901B74"/>
    <w:rsid w:val="2D01712E"/>
    <w:rsid w:val="2D693ADE"/>
    <w:rsid w:val="2D82063C"/>
    <w:rsid w:val="2E2231CB"/>
    <w:rsid w:val="2E985BF5"/>
    <w:rsid w:val="2F113FE1"/>
    <w:rsid w:val="2F146157"/>
    <w:rsid w:val="2F4F5F32"/>
    <w:rsid w:val="2FF90A4A"/>
    <w:rsid w:val="3066274F"/>
    <w:rsid w:val="30FC52A7"/>
    <w:rsid w:val="31090901"/>
    <w:rsid w:val="31F51128"/>
    <w:rsid w:val="34587FA9"/>
    <w:rsid w:val="34AA7BFF"/>
    <w:rsid w:val="35672368"/>
    <w:rsid w:val="35935B28"/>
    <w:rsid w:val="384B4763"/>
    <w:rsid w:val="393328E5"/>
    <w:rsid w:val="39BC1D15"/>
    <w:rsid w:val="3A0569BF"/>
    <w:rsid w:val="3A522DB9"/>
    <w:rsid w:val="3A571D5F"/>
    <w:rsid w:val="3AA10616"/>
    <w:rsid w:val="3C2208EF"/>
    <w:rsid w:val="3D790ED4"/>
    <w:rsid w:val="3ED02AF0"/>
    <w:rsid w:val="3F540E68"/>
    <w:rsid w:val="3FBA2F1A"/>
    <w:rsid w:val="3FCE01BB"/>
    <w:rsid w:val="403149DC"/>
    <w:rsid w:val="408347E6"/>
    <w:rsid w:val="410F76EC"/>
    <w:rsid w:val="41657729"/>
    <w:rsid w:val="417E6081"/>
    <w:rsid w:val="41BF4827"/>
    <w:rsid w:val="420005CB"/>
    <w:rsid w:val="422A0A23"/>
    <w:rsid w:val="422E1358"/>
    <w:rsid w:val="428072A5"/>
    <w:rsid w:val="42B04F79"/>
    <w:rsid w:val="43B25FAC"/>
    <w:rsid w:val="442F4609"/>
    <w:rsid w:val="44394442"/>
    <w:rsid w:val="44900C17"/>
    <w:rsid w:val="44EC29CF"/>
    <w:rsid w:val="452E0E94"/>
    <w:rsid w:val="46845740"/>
    <w:rsid w:val="46931D8A"/>
    <w:rsid w:val="470D27B6"/>
    <w:rsid w:val="479F707E"/>
    <w:rsid w:val="47AD528B"/>
    <w:rsid w:val="482C0DA2"/>
    <w:rsid w:val="48410F19"/>
    <w:rsid w:val="493853EA"/>
    <w:rsid w:val="49AE1582"/>
    <w:rsid w:val="4A137F04"/>
    <w:rsid w:val="4C2B09FA"/>
    <w:rsid w:val="4C5C462C"/>
    <w:rsid w:val="4DAB0D48"/>
    <w:rsid w:val="4DB30FD2"/>
    <w:rsid w:val="4E0F49EE"/>
    <w:rsid w:val="4EB45E6B"/>
    <w:rsid w:val="4FE05C26"/>
    <w:rsid w:val="50DE3773"/>
    <w:rsid w:val="515B3BD9"/>
    <w:rsid w:val="51DA2952"/>
    <w:rsid w:val="521C0E75"/>
    <w:rsid w:val="54CE5DA5"/>
    <w:rsid w:val="550B23A8"/>
    <w:rsid w:val="5514781F"/>
    <w:rsid w:val="56076DEF"/>
    <w:rsid w:val="56177C52"/>
    <w:rsid w:val="564D4FD2"/>
    <w:rsid w:val="57445AB8"/>
    <w:rsid w:val="57FD0297"/>
    <w:rsid w:val="583907EE"/>
    <w:rsid w:val="58A57E7F"/>
    <w:rsid w:val="59794086"/>
    <w:rsid w:val="5A1C765B"/>
    <w:rsid w:val="5A343460"/>
    <w:rsid w:val="5A36247A"/>
    <w:rsid w:val="5AB32912"/>
    <w:rsid w:val="5BF9000E"/>
    <w:rsid w:val="5C5B001D"/>
    <w:rsid w:val="5C8B3759"/>
    <w:rsid w:val="5C9A5F2D"/>
    <w:rsid w:val="5DBD55BF"/>
    <w:rsid w:val="5E80367D"/>
    <w:rsid w:val="5E93327F"/>
    <w:rsid w:val="5EA83D62"/>
    <w:rsid w:val="5EEC119A"/>
    <w:rsid w:val="60066FE2"/>
    <w:rsid w:val="615E37A1"/>
    <w:rsid w:val="618E3D59"/>
    <w:rsid w:val="61CB4DFE"/>
    <w:rsid w:val="62043A8E"/>
    <w:rsid w:val="62C25396"/>
    <w:rsid w:val="637877CB"/>
    <w:rsid w:val="63A444B3"/>
    <w:rsid w:val="65574648"/>
    <w:rsid w:val="65C9123C"/>
    <w:rsid w:val="66636552"/>
    <w:rsid w:val="667F4975"/>
    <w:rsid w:val="67346606"/>
    <w:rsid w:val="6751640F"/>
    <w:rsid w:val="67F44892"/>
    <w:rsid w:val="68BC7510"/>
    <w:rsid w:val="6ADA2C7B"/>
    <w:rsid w:val="6AED514F"/>
    <w:rsid w:val="6B561335"/>
    <w:rsid w:val="6BB00808"/>
    <w:rsid w:val="6CF12F5B"/>
    <w:rsid w:val="6E1E786B"/>
    <w:rsid w:val="6F167EBA"/>
    <w:rsid w:val="70176A66"/>
    <w:rsid w:val="70731BC8"/>
    <w:rsid w:val="71837658"/>
    <w:rsid w:val="722731C5"/>
    <w:rsid w:val="732C01C9"/>
    <w:rsid w:val="73516822"/>
    <w:rsid w:val="73966576"/>
    <w:rsid w:val="742C10EC"/>
    <w:rsid w:val="745263AA"/>
    <w:rsid w:val="7547409A"/>
    <w:rsid w:val="75BE5A08"/>
    <w:rsid w:val="76C7281E"/>
    <w:rsid w:val="781E10C7"/>
    <w:rsid w:val="79A623D6"/>
    <w:rsid w:val="7AF20506"/>
    <w:rsid w:val="7B59792F"/>
    <w:rsid w:val="7BD04496"/>
    <w:rsid w:val="7BF2506F"/>
    <w:rsid w:val="7BF76798"/>
    <w:rsid w:val="7C807A83"/>
    <w:rsid w:val="7D3D60A8"/>
    <w:rsid w:val="7D935182"/>
    <w:rsid w:val="7D9E5329"/>
    <w:rsid w:val="7DD87381"/>
    <w:rsid w:val="7E907AA1"/>
    <w:rsid w:val="7FF706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0" w:semiHidden="0"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iPriority="99" w:semiHidden="0"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semiHidden="0"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5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4"/>
    <w:qFormat/>
    <w:uiPriority w:val="99"/>
    <w:pPr>
      <w:keepNext/>
      <w:keepLines/>
      <w:spacing w:beforeLines="100" w:afterLines="80" w:line="360" w:lineRule="auto"/>
      <w:jc w:val="center"/>
      <w:outlineLvl w:val="0"/>
    </w:pPr>
    <w:rPr>
      <w:b/>
      <w:bCs/>
      <w:kern w:val="44"/>
      <w:sz w:val="32"/>
      <w:szCs w:val="44"/>
    </w:rPr>
  </w:style>
  <w:style w:type="paragraph" w:styleId="4">
    <w:name w:val="heading 2"/>
    <w:basedOn w:val="1"/>
    <w:next w:val="1"/>
    <w:link w:val="45"/>
    <w:qFormat/>
    <w:uiPriority w:val="99"/>
    <w:pPr>
      <w:keepNext/>
      <w:keepLines/>
      <w:spacing w:beforeLines="80" w:afterLines="50" w:line="360" w:lineRule="auto"/>
      <w:outlineLvl w:val="1"/>
    </w:pPr>
    <w:rPr>
      <w:rFonts w:ascii="Arial" w:hAnsi="Arial"/>
      <w:b/>
      <w:bCs/>
      <w:sz w:val="28"/>
      <w:szCs w:val="32"/>
    </w:rPr>
  </w:style>
  <w:style w:type="paragraph" w:styleId="5">
    <w:name w:val="heading 3"/>
    <w:basedOn w:val="1"/>
    <w:next w:val="1"/>
    <w:link w:val="46"/>
    <w:qFormat/>
    <w:uiPriority w:val="99"/>
    <w:pPr>
      <w:keepNext/>
      <w:keepLines/>
      <w:spacing w:beforeLines="30" w:afterLines="30" w:line="360" w:lineRule="auto"/>
      <w:outlineLvl w:val="2"/>
    </w:pPr>
    <w:rPr>
      <w:b/>
      <w:bCs/>
      <w:sz w:val="24"/>
      <w:szCs w:val="32"/>
    </w:rPr>
  </w:style>
  <w:style w:type="paragraph" w:styleId="2">
    <w:name w:val="heading 4"/>
    <w:basedOn w:val="1"/>
    <w:next w:val="1"/>
    <w:link w:val="43"/>
    <w:qFormat/>
    <w:uiPriority w:val="99"/>
    <w:pPr>
      <w:keepNext/>
      <w:keepLines/>
      <w:spacing w:before="280" w:after="290" w:line="376" w:lineRule="auto"/>
      <w:outlineLvl w:val="3"/>
    </w:pPr>
    <w:rPr>
      <w:rFonts w:ascii="Arial" w:hAnsi="Arial" w:eastAsia="黑体"/>
      <w:b/>
      <w:bCs/>
      <w:sz w:val="28"/>
      <w:szCs w:val="28"/>
    </w:rPr>
  </w:style>
  <w:style w:type="character" w:default="1" w:styleId="36">
    <w:name w:val="Default Paragraph Font"/>
    <w:unhideWhenUsed/>
    <w:qFormat/>
    <w:uiPriority w:val="1"/>
  </w:style>
  <w:style w:type="table" w:default="1" w:styleId="34">
    <w:name w:val="Normal Table"/>
    <w:unhideWhenUsed/>
    <w:qFormat/>
    <w:uiPriority w:val="99"/>
    <w:tblPr>
      <w:tblStyle w:val="34"/>
      <w:tblCellMar>
        <w:top w:w="0" w:type="dxa"/>
        <w:left w:w="108" w:type="dxa"/>
        <w:bottom w:w="0" w:type="dxa"/>
        <w:right w:w="108" w:type="dxa"/>
      </w:tblCellMar>
    </w:tblPr>
  </w:style>
  <w:style w:type="paragraph" w:styleId="6">
    <w:name w:val="toc 7"/>
    <w:basedOn w:val="1"/>
    <w:next w:val="1"/>
    <w:qFormat/>
    <w:uiPriority w:val="99"/>
    <w:pPr>
      <w:ind w:left="1050"/>
      <w:jc w:val="left"/>
    </w:pPr>
    <w:rPr>
      <w:rFonts w:ascii="Calibri" w:hAnsi="Calibri"/>
      <w:sz w:val="20"/>
      <w:szCs w:val="20"/>
    </w:rPr>
  </w:style>
  <w:style w:type="paragraph" w:styleId="7">
    <w:name w:val="Normal Indent"/>
    <w:basedOn w:val="1"/>
    <w:link w:val="47"/>
    <w:qFormat/>
    <w:uiPriority w:val="99"/>
    <w:pPr>
      <w:ind w:firstLine="560" w:firstLineChars="200"/>
    </w:pPr>
    <w:rPr>
      <w:sz w:val="28"/>
      <w:szCs w:val="20"/>
    </w:rPr>
  </w:style>
  <w:style w:type="paragraph" w:styleId="8">
    <w:name w:val="Document Map"/>
    <w:basedOn w:val="1"/>
    <w:link w:val="48"/>
    <w:qFormat/>
    <w:uiPriority w:val="99"/>
    <w:pPr>
      <w:shd w:val="clear" w:color="auto" w:fill="000080"/>
    </w:pPr>
    <w:rPr>
      <w:sz w:val="24"/>
      <w:szCs w:val="20"/>
    </w:rPr>
  </w:style>
  <w:style w:type="paragraph" w:styleId="9">
    <w:name w:val="annotation text"/>
    <w:basedOn w:val="1"/>
    <w:link w:val="49"/>
    <w:qFormat/>
    <w:uiPriority w:val="99"/>
    <w:pPr>
      <w:jc w:val="left"/>
    </w:pPr>
    <w:rPr>
      <w:sz w:val="24"/>
      <w:szCs w:val="20"/>
    </w:rPr>
  </w:style>
  <w:style w:type="paragraph" w:styleId="10">
    <w:name w:val="Body Text 3"/>
    <w:basedOn w:val="1"/>
    <w:link w:val="50"/>
    <w:qFormat/>
    <w:uiPriority w:val="99"/>
    <w:pPr>
      <w:spacing w:after="120"/>
    </w:pPr>
    <w:rPr>
      <w:sz w:val="16"/>
      <w:szCs w:val="16"/>
    </w:rPr>
  </w:style>
  <w:style w:type="paragraph" w:styleId="11">
    <w:name w:val="Body Text"/>
    <w:basedOn w:val="1"/>
    <w:next w:val="12"/>
    <w:qFormat/>
    <w:locked/>
    <w:uiPriority w:val="0"/>
    <w:pPr>
      <w:spacing w:after="120"/>
    </w:pPr>
  </w:style>
  <w:style w:type="paragraph" w:styleId="12">
    <w:name w:val="Subtitle"/>
    <w:basedOn w:val="1"/>
    <w:next w:val="1"/>
    <w:link w:val="51"/>
    <w:qFormat/>
    <w:uiPriority w:val="99"/>
    <w:pPr>
      <w:widowControl/>
      <w:spacing w:before="100" w:beforeAutospacing="1" w:after="100" w:afterAutospacing="1" w:line="360" w:lineRule="auto"/>
      <w:jc w:val="center"/>
      <w:textAlignment w:val="baseline"/>
      <w:outlineLvl w:val="1"/>
    </w:pPr>
    <w:rPr>
      <w:rFonts w:ascii="Arial" w:hAnsi="Arial" w:eastAsia="黑体"/>
      <w:color w:val="000000"/>
      <w:kern w:val="28"/>
      <w:sz w:val="32"/>
      <w:szCs w:val="20"/>
    </w:rPr>
  </w:style>
  <w:style w:type="paragraph" w:styleId="13">
    <w:name w:val="Body Text Indent"/>
    <w:basedOn w:val="1"/>
    <w:link w:val="52"/>
    <w:qFormat/>
    <w:uiPriority w:val="99"/>
    <w:pPr>
      <w:spacing w:after="120"/>
      <w:ind w:left="420" w:leftChars="200"/>
    </w:pPr>
  </w:style>
  <w:style w:type="paragraph" w:styleId="14">
    <w:name w:val="toc 5"/>
    <w:basedOn w:val="1"/>
    <w:next w:val="1"/>
    <w:qFormat/>
    <w:uiPriority w:val="99"/>
    <w:pPr>
      <w:ind w:left="630"/>
      <w:jc w:val="left"/>
    </w:pPr>
    <w:rPr>
      <w:rFonts w:ascii="Calibri" w:hAnsi="Calibri"/>
      <w:sz w:val="20"/>
      <w:szCs w:val="20"/>
    </w:rPr>
  </w:style>
  <w:style w:type="paragraph" w:styleId="15">
    <w:name w:val="toc 3"/>
    <w:basedOn w:val="1"/>
    <w:next w:val="1"/>
    <w:qFormat/>
    <w:uiPriority w:val="39"/>
    <w:pPr>
      <w:ind w:left="210"/>
      <w:jc w:val="left"/>
    </w:pPr>
    <w:rPr>
      <w:rFonts w:ascii="Calibri" w:hAnsi="Calibri"/>
      <w:sz w:val="20"/>
      <w:szCs w:val="20"/>
    </w:rPr>
  </w:style>
  <w:style w:type="paragraph" w:styleId="16">
    <w:name w:val="Plain Text"/>
    <w:basedOn w:val="1"/>
    <w:link w:val="53"/>
    <w:qFormat/>
    <w:uiPriority w:val="99"/>
    <w:rPr>
      <w:rFonts w:ascii="宋体" w:hAnsi="Courier New" w:cs="Courier New"/>
      <w:szCs w:val="21"/>
    </w:rPr>
  </w:style>
  <w:style w:type="paragraph" w:styleId="17">
    <w:name w:val="toc 8"/>
    <w:basedOn w:val="1"/>
    <w:next w:val="1"/>
    <w:qFormat/>
    <w:uiPriority w:val="99"/>
    <w:pPr>
      <w:ind w:left="1260"/>
      <w:jc w:val="left"/>
    </w:pPr>
    <w:rPr>
      <w:rFonts w:ascii="Calibri" w:hAnsi="Calibri"/>
      <w:sz w:val="20"/>
      <w:szCs w:val="20"/>
    </w:rPr>
  </w:style>
  <w:style w:type="paragraph" w:styleId="18">
    <w:name w:val="Date"/>
    <w:basedOn w:val="1"/>
    <w:next w:val="1"/>
    <w:link w:val="54"/>
    <w:qFormat/>
    <w:uiPriority w:val="99"/>
    <w:pPr>
      <w:ind w:left="100" w:leftChars="2500"/>
    </w:pPr>
    <w:rPr>
      <w:sz w:val="24"/>
      <w:szCs w:val="20"/>
    </w:rPr>
  </w:style>
  <w:style w:type="paragraph" w:styleId="19">
    <w:name w:val="Body Text Indent 2"/>
    <w:basedOn w:val="1"/>
    <w:link w:val="55"/>
    <w:qFormat/>
    <w:uiPriority w:val="99"/>
    <w:pPr>
      <w:snapToGrid w:val="0"/>
      <w:spacing w:line="500" w:lineRule="exact"/>
      <w:ind w:firstLine="420" w:firstLineChars="175"/>
    </w:pPr>
    <w:rPr>
      <w:rFonts w:ascii="Calibri" w:hAnsi="Calibri" w:cs="Calibri"/>
      <w:sz w:val="24"/>
    </w:rPr>
  </w:style>
  <w:style w:type="paragraph" w:styleId="20">
    <w:name w:val="Balloon Text"/>
    <w:basedOn w:val="1"/>
    <w:link w:val="56"/>
    <w:qFormat/>
    <w:uiPriority w:val="99"/>
    <w:rPr>
      <w:sz w:val="18"/>
      <w:szCs w:val="18"/>
    </w:rPr>
  </w:style>
  <w:style w:type="paragraph" w:styleId="21">
    <w:name w:val="footer"/>
    <w:basedOn w:val="1"/>
    <w:link w:val="57"/>
    <w:qFormat/>
    <w:uiPriority w:val="99"/>
    <w:pPr>
      <w:tabs>
        <w:tab w:val="center" w:pos="4153"/>
        <w:tab w:val="right" w:pos="8306"/>
      </w:tabs>
      <w:snapToGrid w:val="0"/>
      <w:jc w:val="left"/>
    </w:pPr>
    <w:rPr>
      <w:sz w:val="18"/>
    </w:rPr>
  </w:style>
  <w:style w:type="paragraph" w:styleId="22">
    <w:name w:val="header"/>
    <w:basedOn w:val="1"/>
    <w:link w:val="58"/>
    <w:qFormat/>
    <w:uiPriority w:val="99"/>
    <w:pPr>
      <w:pBdr>
        <w:bottom w:val="single" w:color="auto" w:sz="6" w:space="1"/>
      </w:pBdr>
      <w:tabs>
        <w:tab w:val="center" w:pos="4153"/>
        <w:tab w:val="right" w:pos="8306"/>
      </w:tabs>
      <w:snapToGrid w:val="0"/>
      <w:jc w:val="center"/>
    </w:pPr>
    <w:rPr>
      <w:sz w:val="18"/>
    </w:rPr>
  </w:style>
  <w:style w:type="paragraph" w:styleId="23">
    <w:name w:val="toc 1"/>
    <w:basedOn w:val="1"/>
    <w:next w:val="1"/>
    <w:qFormat/>
    <w:uiPriority w:val="39"/>
    <w:pPr>
      <w:spacing w:before="360"/>
      <w:jc w:val="left"/>
    </w:pPr>
    <w:rPr>
      <w:rFonts w:ascii="Cambria" w:hAnsi="Cambria"/>
      <w:b/>
      <w:bCs/>
      <w:caps/>
      <w:sz w:val="24"/>
    </w:rPr>
  </w:style>
  <w:style w:type="paragraph" w:styleId="24">
    <w:name w:val="toc 4"/>
    <w:basedOn w:val="1"/>
    <w:next w:val="1"/>
    <w:qFormat/>
    <w:uiPriority w:val="99"/>
    <w:pPr>
      <w:ind w:left="420"/>
      <w:jc w:val="left"/>
    </w:pPr>
    <w:rPr>
      <w:rFonts w:ascii="Calibri" w:hAnsi="Calibri"/>
      <w:sz w:val="20"/>
      <w:szCs w:val="20"/>
    </w:rPr>
  </w:style>
  <w:style w:type="paragraph" w:styleId="25">
    <w:name w:val="toc 6"/>
    <w:basedOn w:val="1"/>
    <w:next w:val="1"/>
    <w:qFormat/>
    <w:uiPriority w:val="99"/>
    <w:pPr>
      <w:ind w:left="840"/>
      <w:jc w:val="left"/>
    </w:pPr>
    <w:rPr>
      <w:rFonts w:ascii="Calibri" w:hAnsi="Calibri"/>
      <w:sz w:val="20"/>
      <w:szCs w:val="20"/>
    </w:rPr>
  </w:style>
  <w:style w:type="paragraph" w:styleId="26">
    <w:name w:val="Body Text Indent 3"/>
    <w:basedOn w:val="1"/>
    <w:link w:val="59"/>
    <w:qFormat/>
    <w:uiPriority w:val="99"/>
    <w:pPr>
      <w:ind w:firstLine="420" w:firstLineChars="200"/>
    </w:pPr>
    <w:rPr>
      <w:rFonts w:ascii="宋体" w:hAnsi="宋体"/>
    </w:rPr>
  </w:style>
  <w:style w:type="paragraph" w:styleId="27">
    <w:name w:val="toc 2"/>
    <w:basedOn w:val="1"/>
    <w:next w:val="1"/>
    <w:qFormat/>
    <w:uiPriority w:val="39"/>
    <w:pPr>
      <w:spacing w:before="240"/>
      <w:jc w:val="left"/>
    </w:pPr>
    <w:rPr>
      <w:rFonts w:ascii="Calibri" w:hAnsi="Calibri"/>
      <w:b/>
      <w:bCs/>
      <w:sz w:val="20"/>
      <w:szCs w:val="20"/>
    </w:rPr>
  </w:style>
  <w:style w:type="paragraph" w:styleId="28">
    <w:name w:val="toc 9"/>
    <w:basedOn w:val="1"/>
    <w:next w:val="1"/>
    <w:qFormat/>
    <w:uiPriority w:val="99"/>
    <w:pPr>
      <w:ind w:left="1470"/>
      <w:jc w:val="left"/>
    </w:pPr>
    <w:rPr>
      <w:rFonts w:ascii="Calibri" w:hAnsi="Calibri"/>
      <w:sz w:val="20"/>
      <w:szCs w:val="20"/>
    </w:rPr>
  </w:style>
  <w:style w:type="paragraph" w:styleId="29">
    <w:name w:val="HTML Preformatted"/>
    <w:basedOn w:val="1"/>
    <w:link w:val="6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0">
    <w:name w:val="Normal (Web)"/>
    <w:basedOn w:val="1"/>
    <w:link w:val="61"/>
    <w:qFormat/>
    <w:uiPriority w:val="99"/>
    <w:pPr>
      <w:widowControl/>
      <w:spacing w:before="100" w:beforeAutospacing="1" w:after="100" w:afterAutospacing="1"/>
      <w:jc w:val="left"/>
    </w:pPr>
    <w:rPr>
      <w:rFonts w:ascii="宋体"/>
      <w:kern w:val="0"/>
      <w:sz w:val="24"/>
      <w:szCs w:val="20"/>
    </w:rPr>
  </w:style>
  <w:style w:type="paragraph" w:styleId="31">
    <w:name w:val="Title"/>
    <w:basedOn w:val="1"/>
    <w:next w:val="1"/>
    <w:link w:val="62"/>
    <w:qFormat/>
    <w:uiPriority w:val="99"/>
    <w:pPr>
      <w:spacing w:before="240" w:after="60"/>
      <w:jc w:val="center"/>
      <w:outlineLvl w:val="0"/>
    </w:pPr>
    <w:rPr>
      <w:rFonts w:ascii="Cambria" w:hAnsi="Cambria"/>
      <w:b/>
      <w:bCs/>
      <w:sz w:val="32"/>
      <w:szCs w:val="32"/>
    </w:rPr>
  </w:style>
  <w:style w:type="paragraph" w:styleId="32">
    <w:name w:val="annotation subject"/>
    <w:basedOn w:val="9"/>
    <w:next w:val="9"/>
    <w:link w:val="63"/>
    <w:qFormat/>
    <w:uiPriority w:val="99"/>
    <w:rPr>
      <w:b/>
    </w:rPr>
  </w:style>
  <w:style w:type="paragraph" w:styleId="33">
    <w:name w:val="Body Text First Indent"/>
    <w:basedOn w:val="11"/>
    <w:next w:val="1"/>
    <w:unhideWhenUsed/>
    <w:qFormat/>
    <w:locked/>
    <w:uiPriority w:val="99"/>
    <w:pPr>
      <w:ind w:firstLine="420" w:firstLineChars="100"/>
    </w:pPr>
    <w:rPr>
      <w:rFonts w:ascii="Calibri" w:hAnsi="Calibri" w:eastAsia="宋体" w:cs="Times New Roman"/>
      <w:szCs w:val="22"/>
    </w:rPr>
  </w:style>
  <w:style w:type="table" w:styleId="35">
    <w:name w:val="Table Grid"/>
    <w:basedOn w:val="34"/>
    <w:qFormat/>
    <w:uiPriority w:val="59"/>
    <w:pPr>
      <w:widowControl w:val="0"/>
      <w:jc w:val="both"/>
    </w:pPr>
    <w:tblPr>
      <w:tblStyle w:val="3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qFormat/>
    <w:uiPriority w:val="99"/>
    <w:rPr>
      <w:rFonts w:cs="Times New Roman"/>
      <w:b/>
    </w:rPr>
  </w:style>
  <w:style w:type="character" w:styleId="38">
    <w:name w:val="page number"/>
    <w:qFormat/>
    <w:uiPriority w:val="99"/>
    <w:rPr>
      <w:rFonts w:cs="Times New Roman"/>
    </w:rPr>
  </w:style>
  <w:style w:type="character" w:styleId="39">
    <w:name w:val="FollowedHyperlink"/>
    <w:qFormat/>
    <w:uiPriority w:val="99"/>
    <w:rPr>
      <w:rFonts w:cs="Times New Roman"/>
      <w:color w:val="800080"/>
      <w:u w:val="single"/>
    </w:rPr>
  </w:style>
  <w:style w:type="character" w:styleId="40">
    <w:name w:val="Emphasis"/>
    <w:qFormat/>
    <w:uiPriority w:val="99"/>
    <w:rPr>
      <w:rFonts w:cs="Times New Roman"/>
      <w:color w:val="CC0033"/>
    </w:rPr>
  </w:style>
  <w:style w:type="character" w:styleId="41">
    <w:name w:val="Hyperlink"/>
    <w:qFormat/>
    <w:uiPriority w:val="99"/>
    <w:rPr>
      <w:rFonts w:cs="Times New Roman"/>
      <w:color w:val="0000FF"/>
      <w:u w:val="single"/>
    </w:rPr>
  </w:style>
  <w:style w:type="character" w:styleId="42">
    <w:name w:val="annotation reference"/>
    <w:qFormat/>
    <w:uiPriority w:val="99"/>
    <w:rPr>
      <w:rFonts w:cs="Times New Roman"/>
      <w:sz w:val="21"/>
    </w:rPr>
  </w:style>
  <w:style w:type="character" w:customStyle="1" w:styleId="43">
    <w:name w:val="标题 4 Char"/>
    <w:link w:val="2"/>
    <w:qFormat/>
    <w:locked/>
    <w:uiPriority w:val="99"/>
    <w:rPr>
      <w:rFonts w:ascii="Arial" w:hAnsi="Arial" w:eastAsia="黑体" w:cs="Times New Roman"/>
      <w:b/>
      <w:bCs/>
      <w:kern w:val="2"/>
      <w:sz w:val="28"/>
      <w:szCs w:val="28"/>
    </w:rPr>
  </w:style>
  <w:style w:type="character" w:customStyle="1" w:styleId="44">
    <w:name w:val="标题 1 Char"/>
    <w:link w:val="3"/>
    <w:qFormat/>
    <w:locked/>
    <w:uiPriority w:val="99"/>
    <w:rPr>
      <w:rFonts w:cs="Times New Roman"/>
      <w:b/>
      <w:bCs/>
      <w:kern w:val="44"/>
      <w:sz w:val="44"/>
      <w:szCs w:val="44"/>
    </w:rPr>
  </w:style>
  <w:style w:type="character" w:customStyle="1" w:styleId="45">
    <w:name w:val="标题 2 Char"/>
    <w:link w:val="4"/>
    <w:qFormat/>
    <w:locked/>
    <w:uiPriority w:val="99"/>
    <w:rPr>
      <w:rFonts w:ascii="Arial" w:hAnsi="Arial" w:eastAsia="宋体" w:cs="Times New Roman"/>
      <w:b/>
      <w:bCs/>
      <w:kern w:val="2"/>
      <w:sz w:val="32"/>
      <w:szCs w:val="32"/>
    </w:rPr>
  </w:style>
  <w:style w:type="character" w:customStyle="1" w:styleId="46">
    <w:name w:val="标题 3 Char"/>
    <w:link w:val="5"/>
    <w:qFormat/>
    <w:locked/>
    <w:uiPriority w:val="99"/>
    <w:rPr>
      <w:rFonts w:cs="Times New Roman"/>
      <w:b/>
      <w:bCs/>
      <w:kern w:val="2"/>
      <w:sz w:val="32"/>
      <w:szCs w:val="32"/>
    </w:rPr>
  </w:style>
  <w:style w:type="character" w:customStyle="1" w:styleId="47">
    <w:name w:val="正文缩进 Char"/>
    <w:link w:val="7"/>
    <w:qFormat/>
    <w:locked/>
    <w:uiPriority w:val="99"/>
    <w:rPr>
      <w:rFonts w:cs="Times New Roman"/>
      <w:kern w:val="2"/>
      <w:sz w:val="28"/>
    </w:rPr>
  </w:style>
  <w:style w:type="character" w:customStyle="1" w:styleId="48">
    <w:name w:val="文档结构图 Char"/>
    <w:link w:val="8"/>
    <w:qFormat/>
    <w:locked/>
    <w:uiPriority w:val="99"/>
    <w:rPr>
      <w:rFonts w:ascii="宋体" w:cs="Times New Roman"/>
      <w:kern w:val="2"/>
      <w:sz w:val="18"/>
      <w:szCs w:val="18"/>
    </w:rPr>
  </w:style>
  <w:style w:type="character" w:customStyle="1" w:styleId="49">
    <w:name w:val="批注文字 Char"/>
    <w:link w:val="9"/>
    <w:qFormat/>
    <w:locked/>
    <w:uiPriority w:val="99"/>
    <w:rPr>
      <w:rFonts w:cs="Times New Roman"/>
      <w:kern w:val="2"/>
      <w:sz w:val="24"/>
      <w:szCs w:val="24"/>
    </w:rPr>
  </w:style>
  <w:style w:type="character" w:customStyle="1" w:styleId="50">
    <w:name w:val="正文文本 3 Char"/>
    <w:link w:val="10"/>
    <w:qFormat/>
    <w:locked/>
    <w:uiPriority w:val="99"/>
    <w:rPr>
      <w:rFonts w:cs="Times New Roman"/>
      <w:kern w:val="2"/>
      <w:sz w:val="16"/>
      <w:szCs w:val="16"/>
    </w:rPr>
  </w:style>
  <w:style w:type="character" w:customStyle="1" w:styleId="51">
    <w:name w:val="副标题 Char"/>
    <w:link w:val="12"/>
    <w:qFormat/>
    <w:locked/>
    <w:uiPriority w:val="99"/>
    <w:rPr>
      <w:rFonts w:ascii="Cambria" w:hAnsi="Cambria" w:cs="Times New Roman"/>
      <w:b/>
      <w:bCs/>
      <w:kern w:val="28"/>
      <w:sz w:val="32"/>
      <w:szCs w:val="32"/>
    </w:rPr>
  </w:style>
  <w:style w:type="character" w:customStyle="1" w:styleId="52">
    <w:name w:val="正文文本缩进 Char"/>
    <w:link w:val="13"/>
    <w:qFormat/>
    <w:locked/>
    <w:uiPriority w:val="99"/>
    <w:rPr>
      <w:rFonts w:cs="Times New Roman"/>
      <w:kern w:val="2"/>
      <w:sz w:val="24"/>
      <w:szCs w:val="24"/>
    </w:rPr>
  </w:style>
  <w:style w:type="character" w:customStyle="1" w:styleId="53">
    <w:name w:val="纯文本 Char"/>
    <w:link w:val="16"/>
    <w:qFormat/>
    <w:locked/>
    <w:uiPriority w:val="99"/>
    <w:rPr>
      <w:rFonts w:ascii="宋体" w:hAnsi="Courier New" w:cs="Courier New"/>
      <w:kern w:val="2"/>
      <w:sz w:val="21"/>
      <w:szCs w:val="21"/>
    </w:rPr>
  </w:style>
  <w:style w:type="character" w:customStyle="1" w:styleId="54">
    <w:name w:val="日期 Char"/>
    <w:link w:val="18"/>
    <w:qFormat/>
    <w:locked/>
    <w:uiPriority w:val="99"/>
    <w:rPr>
      <w:rFonts w:cs="Times New Roman"/>
      <w:kern w:val="2"/>
      <w:sz w:val="24"/>
      <w:szCs w:val="24"/>
    </w:rPr>
  </w:style>
  <w:style w:type="character" w:customStyle="1" w:styleId="55">
    <w:name w:val="正文文本缩进 2 Char"/>
    <w:link w:val="19"/>
    <w:semiHidden/>
    <w:qFormat/>
    <w:locked/>
    <w:uiPriority w:val="99"/>
    <w:rPr>
      <w:rFonts w:ascii="Calibri" w:hAnsi="Calibri" w:eastAsia="宋体" w:cs="Calibri"/>
      <w:kern w:val="2"/>
      <w:sz w:val="24"/>
      <w:szCs w:val="24"/>
      <w:lang w:val="en-US" w:eastAsia="zh-CN" w:bidi="ar-SA"/>
    </w:rPr>
  </w:style>
  <w:style w:type="character" w:customStyle="1" w:styleId="56">
    <w:name w:val="批注框文本 Char"/>
    <w:link w:val="20"/>
    <w:qFormat/>
    <w:locked/>
    <w:uiPriority w:val="99"/>
    <w:rPr>
      <w:rFonts w:cs="Times New Roman"/>
      <w:kern w:val="2"/>
      <w:sz w:val="18"/>
    </w:rPr>
  </w:style>
  <w:style w:type="character" w:customStyle="1" w:styleId="57">
    <w:name w:val="页脚 Char"/>
    <w:link w:val="21"/>
    <w:qFormat/>
    <w:locked/>
    <w:uiPriority w:val="99"/>
    <w:rPr>
      <w:rFonts w:cs="Times New Roman"/>
      <w:kern w:val="2"/>
      <w:sz w:val="24"/>
    </w:rPr>
  </w:style>
  <w:style w:type="character" w:customStyle="1" w:styleId="58">
    <w:name w:val="页眉 Char"/>
    <w:link w:val="22"/>
    <w:qFormat/>
    <w:locked/>
    <w:uiPriority w:val="99"/>
    <w:rPr>
      <w:rFonts w:cs="Times New Roman"/>
      <w:kern w:val="2"/>
      <w:sz w:val="24"/>
    </w:rPr>
  </w:style>
  <w:style w:type="character" w:customStyle="1" w:styleId="59">
    <w:name w:val="正文文本缩进 3 Char"/>
    <w:link w:val="26"/>
    <w:qFormat/>
    <w:locked/>
    <w:uiPriority w:val="99"/>
    <w:rPr>
      <w:rFonts w:ascii="宋体" w:eastAsia="宋体" w:cs="Times New Roman"/>
      <w:kern w:val="2"/>
      <w:sz w:val="24"/>
      <w:szCs w:val="24"/>
    </w:rPr>
  </w:style>
  <w:style w:type="character" w:customStyle="1" w:styleId="60">
    <w:name w:val="HTML 预设格式 Char"/>
    <w:link w:val="29"/>
    <w:qFormat/>
    <w:locked/>
    <w:uiPriority w:val="99"/>
    <w:rPr>
      <w:rFonts w:ascii="宋体" w:eastAsia="宋体" w:cs="宋体"/>
      <w:sz w:val="24"/>
      <w:szCs w:val="24"/>
    </w:rPr>
  </w:style>
  <w:style w:type="character" w:customStyle="1" w:styleId="61">
    <w:name w:val="普通(网站) Char"/>
    <w:link w:val="30"/>
    <w:qFormat/>
    <w:locked/>
    <w:uiPriority w:val="99"/>
    <w:rPr>
      <w:rFonts w:ascii="宋体" w:eastAsia="宋体"/>
      <w:sz w:val="24"/>
    </w:rPr>
  </w:style>
  <w:style w:type="character" w:customStyle="1" w:styleId="62">
    <w:name w:val="标题 Char"/>
    <w:link w:val="31"/>
    <w:qFormat/>
    <w:locked/>
    <w:uiPriority w:val="99"/>
    <w:rPr>
      <w:rFonts w:ascii="Cambria" w:hAnsi="Cambria" w:cs="Times New Roman"/>
      <w:b/>
      <w:bCs/>
      <w:kern w:val="2"/>
      <w:sz w:val="32"/>
      <w:szCs w:val="32"/>
    </w:rPr>
  </w:style>
  <w:style w:type="character" w:customStyle="1" w:styleId="63">
    <w:name w:val="批注主题 Char"/>
    <w:link w:val="32"/>
    <w:qFormat/>
    <w:locked/>
    <w:uiPriority w:val="99"/>
    <w:rPr>
      <w:rFonts w:cs="Times New Roman"/>
      <w:b/>
      <w:bCs/>
      <w:kern w:val="2"/>
      <w:sz w:val="24"/>
      <w:szCs w:val="24"/>
    </w:rPr>
  </w:style>
  <w:style w:type="paragraph" w:customStyle="1" w:styleId="64">
    <w:name w:val="Heading4"/>
    <w:basedOn w:val="1"/>
    <w:next w:val="1"/>
    <w:qFormat/>
    <w:uiPriority w:val="0"/>
    <w:pPr>
      <w:keepNext/>
      <w:keepLines/>
      <w:spacing w:before="280" w:after="290" w:line="376" w:lineRule="auto"/>
    </w:pPr>
    <w:rPr>
      <w:rFonts w:ascii="Arial" w:hAnsi="Arial" w:eastAsia="黑体"/>
      <w:b/>
      <w:bCs/>
      <w:sz w:val="28"/>
      <w:szCs w:val="28"/>
    </w:rPr>
  </w:style>
  <w:style w:type="character" w:customStyle="1" w:styleId="65">
    <w:name w:val="Heading 2 Char"/>
    <w:qFormat/>
    <w:locked/>
    <w:uiPriority w:val="99"/>
    <w:rPr>
      <w:rFonts w:ascii="Cambria" w:hAnsi="Cambria" w:eastAsia="黑体" w:cs="Times New Roman"/>
      <w:kern w:val="2"/>
      <w:sz w:val="32"/>
    </w:rPr>
  </w:style>
  <w:style w:type="paragraph" w:customStyle="1" w:styleId="66">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67">
    <w:name w:val="font7"/>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68">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69">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70">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71">
    <w:name w:val="font6"/>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72">
    <w:name w:val="font5"/>
    <w:basedOn w:val="1"/>
    <w:qFormat/>
    <w:uiPriority w:val="0"/>
    <w:pPr>
      <w:widowControl/>
      <w:spacing w:before="100" w:beforeAutospacing="1" w:after="100" w:afterAutospacing="1"/>
      <w:jc w:val="left"/>
    </w:pPr>
    <w:rPr>
      <w:rFonts w:ascii="宋体" w:hAnsi="宋体"/>
      <w:kern w:val="0"/>
      <w:sz w:val="24"/>
    </w:rPr>
  </w:style>
  <w:style w:type="paragraph" w:customStyle="1" w:styleId="73">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74">
    <w:name w:val="xl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75">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kern w:val="0"/>
      <w:sz w:val="24"/>
    </w:rPr>
  </w:style>
  <w:style w:type="paragraph" w:customStyle="1" w:styleId="76">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4"/>
    </w:rPr>
  </w:style>
  <w:style w:type="paragraph" w:customStyle="1" w:styleId="77">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4"/>
    </w:rPr>
  </w:style>
  <w:style w:type="paragraph" w:customStyle="1" w:styleId="78">
    <w:name w:val="列出段落1"/>
    <w:basedOn w:val="1"/>
    <w:qFormat/>
    <w:uiPriority w:val="99"/>
    <w:pPr>
      <w:ind w:firstLine="420" w:firstLineChars="200"/>
    </w:pPr>
  </w:style>
  <w:style w:type="paragraph" w:styleId="79">
    <w:name w:val="List Paragraph"/>
    <w:basedOn w:val="1"/>
    <w:qFormat/>
    <w:uiPriority w:val="34"/>
    <w:pPr>
      <w:ind w:firstLine="420" w:firstLineChars="200"/>
    </w:pPr>
  </w:style>
  <w:style w:type="character" w:customStyle="1" w:styleId="80">
    <w:name w:val="apple-style-span"/>
    <w:qFormat/>
    <w:uiPriority w:val="99"/>
  </w:style>
  <w:style w:type="character" w:customStyle="1" w:styleId="81">
    <w:name w:val="Char Char2"/>
    <w:qFormat/>
    <w:uiPriority w:val="99"/>
    <w:rPr>
      <w:rFonts w:ascii="Arial" w:hAnsi="Arial" w:eastAsia="黑体"/>
      <w:b/>
      <w:kern w:val="2"/>
      <w:sz w:val="32"/>
      <w:lang w:val="en-US" w:eastAsia="zh-CN"/>
    </w:rPr>
  </w:style>
  <w:style w:type="character" w:customStyle="1" w:styleId="82">
    <w:name w:val="Subtitle Char"/>
    <w:qFormat/>
    <w:locked/>
    <w:uiPriority w:val="99"/>
    <w:rPr>
      <w:rFonts w:ascii="Arial" w:hAnsi="Arial" w:eastAsia="黑体"/>
      <w:color w:val="000000"/>
      <w:kern w:val="28"/>
      <w:sz w:val="32"/>
    </w:rPr>
  </w:style>
  <w:style w:type="character" w:customStyle="1" w:styleId="83">
    <w:name w:val="Comment Subject Char"/>
    <w:qFormat/>
    <w:locked/>
    <w:uiPriority w:val="99"/>
    <w:rPr>
      <w:b/>
      <w:kern w:val="2"/>
      <w:sz w:val="24"/>
    </w:rPr>
  </w:style>
  <w:style w:type="character" w:customStyle="1" w:styleId="84">
    <w:name w:val="Document Map Char"/>
    <w:qFormat/>
    <w:locked/>
    <w:uiPriority w:val="99"/>
    <w:rPr>
      <w:kern w:val="2"/>
      <w:sz w:val="24"/>
      <w:shd w:val="clear" w:color="auto" w:fill="000080"/>
    </w:rPr>
  </w:style>
  <w:style w:type="character" w:customStyle="1" w:styleId="85">
    <w:name w:val="Date Char"/>
    <w:qFormat/>
    <w:locked/>
    <w:uiPriority w:val="99"/>
    <w:rPr>
      <w:kern w:val="2"/>
      <w:sz w:val="24"/>
    </w:rPr>
  </w:style>
  <w:style w:type="character" w:customStyle="1" w:styleId="86">
    <w:name w:val="Comment Text Char"/>
    <w:qFormat/>
    <w:locked/>
    <w:uiPriority w:val="99"/>
    <w:rPr>
      <w:kern w:val="2"/>
      <w:sz w:val="24"/>
    </w:rPr>
  </w:style>
  <w:style w:type="character" w:customStyle="1" w:styleId="87">
    <w:name w:val="Comment Text Char1"/>
    <w:semiHidden/>
    <w:qFormat/>
    <w:locked/>
    <w:uiPriority w:val="99"/>
    <w:rPr>
      <w:rFonts w:cs="Times New Roman"/>
      <w:sz w:val="24"/>
      <w:szCs w:val="24"/>
    </w:rPr>
  </w:style>
  <w:style w:type="character" w:customStyle="1" w:styleId="88">
    <w:name w:val="Comment Subject Char1"/>
    <w:semiHidden/>
    <w:qFormat/>
    <w:locked/>
    <w:uiPriority w:val="99"/>
    <w:rPr>
      <w:rFonts w:cs="Times New Roman"/>
      <w:b/>
      <w:bCs/>
      <w:kern w:val="2"/>
      <w:sz w:val="24"/>
      <w:szCs w:val="24"/>
    </w:rPr>
  </w:style>
  <w:style w:type="paragraph" w:customStyle="1" w:styleId="8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90">
    <w:name w:val="Document Map Char1"/>
    <w:semiHidden/>
    <w:qFormat/>
    <w:locked/>
    <w:uiPriority w:val="99"/>
    <w:rPr>
      <w:rFonts w:cs="Times New Roman"/>
      <w:sz w:val="2"/>
    </w:rPr>
  </w:style>
  <w:style w:type="character" w:customStyle="1" w:styleId="91">
    <w:name w:val="Date Char1"/>
    <w:semiHidden/>
    <w:qFormat/>
    <w:locked/>
    <w:uiPriority w:val="99"/>
    <w:rPr>
      <w:rFonts w:cs="Times New Roman"/>
      <w:sz w:val="24"/>
      <w:szCs w:val="24"/>
    </w:rPr>
  </w:style>
  <w:style w:type="paragraph" w:customStyle="1" w:styleId="92">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3">
    <w:name w:val="Subtitle Char1"/>
    <w:qFormat/>
    <w:locked/>
    <w:uiPriority w:val="99"/>
    <w:rPr>
      <w:rFonts w:ascii="Cambria" w:hAnsi="Cambria" w:cs="Times New Roman"/>
      <w:b/>
      <w:bCs/>
      <w:kern w:val="28"/>
      <w:sz w:val="32"/>
      <w:szCs w:val="32"/>
    </w:rPr>
  </w:style>
  <w:style w:type="paragraph" w:customStyle="1" w:styleId="94">
    <w:name w:val="样式 标题 2 + Times New Roman 四号 非加粗 段前: 5 磅 段后: 0 磅 行距: 固定值 20..."/>
    <w:basedOn w:val="4"/>
    <w:qFormat/>
    <w:uiPriority w:val="99"/>
    <w:pPr>
      <w:spacing w:before="100" w:line="400" w:lineRule="exact"/>
    </w:pPr>
    <w:rPr>
      <w:rFonts w:ascii="Times New Roman" w:hAnsi="Times New Roman" w:cs="宋体"/>
      <w:b w:val="0"/>
      <w:bCs w:val="0"/>
      <w:szCs w:val="20"/>
    </w:rPr>
  </w:style>
  <w:style w:type="paragraph" w:customStyle="1" w:styleId="95">
    <w:name w:val="1 Char"/>
    <w:basedOn w:val="1"/>
    <w:qFormat/>
    <w:uiPriority w:val="99"/>
    <w:rPr>
      <w:rFonts w:ascii="Tahoma" w:hAnsi="Tahoma"/>
      <w:sz w:val="24"/>
      <w:szCs w:val="20"/>
    </w:rPr>
  </w:style>
  <w:style w:type="paragraph" w:customStyle="1" w:styleId="96">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97">
    <w:name w:val="p0"/>
    <w:basedOn w:val="1"/>
    <w:qFormat/>
    <w:uiPriority w:val="99"/>
    <w:pPr>
      <w:widowControl/>
    </w:pPr>
    <w:rPr>
      <w:kern w:val="0"/>
      <w:szCs w:val="21"/>
    </w:rPr>
  </w:style>
  <w:style w:type="paragraph" w:customStyle="1" w:styleId="98">
    <w:name w:val="Char Char Char"/>
    <w:basedOn w:val="1"/>
    <w:qFormat/>
    <w:uiPriority w:val="99"/>
    <w:pPr>
      <w:adjustRightInd w:val="0"/>
      <w:spacing w:line="360" w:lineRule="atLeast"/>
    </w:pPr>
  </w:style>
  <w:style w:type="paragraph" w:customStyle="1" w:styleId="99">
    <w:name w:val="列出段落2"/>
    <w:basedOn w:val="1"/>
    <w:qFormat/>
    <w:uiPriority w:val="99"/>
    <w:pPr>
      <w:ind w:firstLine="420" w:firstLineChars="200"/>
    </w:pPr>
  </w:style>
  <w:style w:type="paragraph" w:customStyle="1" w:styleId="100">
    <w:name w:val="TOC 标题1"/>
    <w:basedOn w:val="3"/>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101">
    <w:name w:val="Char"/>
    <w:basedOn w:val="1"/>
    <w:qFormat/>
    <w:uiPriority w:val="99"/>
  </w:style>
  <w:style w:type="paragraph" w:customStyle="1" w:styleId="102">
    <w:name w:val="author"/>
    <w:basedOn w:val="1"/>
    <w:qFormat/>
    <w:uiPriority w:val="99"/>
    <w:pPr>
      <w:widowControl/>
      <w:spacing w:before="100" w:beforeAutospacing="1" w:after="100" w:afterAutospacing="1"/>
      <w:jc w:val="left"/>
    </w:pPr>
    <w:rPr>
      <w:rFonts w:ascii="宋体" w:hAnsi="宋体" w:cs="宋体"/>
      <w:kern w:val="0"/>
      <w:sz w:val="24"/>
    </w:rPr>
  </w:style>
  <w:style w:type="character" w:customStyle="1" w:styleId="103">
    <w:name w:val="书籍标题1"/>
    <w:basedOn w:val="36"/>
    <w:qFormat/>
    <w:uiPriority w:val="33"/>
    <w:rPr>
      <w:b/>
      <w:bCs/>
      <w:smallCaps/>
      <w:spacing w:val="5"/>
    </w:rPr>
  </w:style>
  <w:style w:type="character" w:customStyle="1" w:styleId="104">
    <w:name w:val="font41"/>
    <w:basedOn w:val="36"/>
    <w:qFormat/>
    <w:uiPriority w:val="0"/>
    <w:rPr>
      <w:rFonts w:hint="eastAsia" w:ascii="宋体" w:hAnsi="宋体" w:eastAsia="宋体" w:cs="宋体"/>
      <w:color w:val="000000"/>
      <w:sz w:val="18"/>
      <w:szCs w:val="18"/>
      <w:u w:val="none"/>
    </w:rPr>
  </w:style>
  <w:style w:type="character" w:customStyle="1" w:styleId="105">
    <w:name w:val="font31"/>
    <w:basedOn w:val="36"/>
    <w:qFormat/>
    <w:uiPriority w:val="0"/>
    <w:rPr>
      <w:rFonts w:hint="default" w:ascii="Calibri" w:hAnsi="Calibri" w:cs="Calibri"/>
      <w:color w:val="000000"/>
      <w:sz w:val="18"/>
      <w:szCs w:val="18"/>
      <w:u w:val="none"/>
    </w:rPr>
  </w:style>
  <w:style w:type="character" w:customStyle="1" w:styleId="106">
    <w:name w:val="font51"/>
    <w:basedOn w:val="36"/>
    <w:qFormat/>
    <w:uiPriority w:val="0"/>
    <w:rPr>
      <w:rFonts w:hint="default" w:ascii="Calibri" w:hAnsi="Calibri" w:cs="Calibri"/>
      <w:color w:val="000000"/>
      <w:sz w:val="18"/>
      <w:szCs w:val="18"/>
      <w:u w:val="none"/>
      <w:vertAlign w:val="superscript"/>
    </w:rPr>
  </w:style>
  <w:style w:type="paragraph" w:customStyle="1" w:styleId="107">
    <w:name w:val="BB"/>
    <w:basedOn w:val="1"/>
    <w:qFormat/>
    <w:uiPriority w:val="0"/>
    <w:pPr>
      <w:spacing w:beforeLines="50" w:afterLines="50"/>
    </w:pPr>
    <w:rPr>
      <w:b/>
      <w:bCs/>
      <w:sz w:val="24"/>
      <w:szCs w:val="20"/>
    </w:rPr>
  </w:style>
  <w:style w:type="paragraph" w:customStyle="1" w:styleId="108">
    <w:name w:val="标题 21"/>
    <w:basedOn w:val="1"/>
    <w:qFormat/>
    <w:uiPriority w:val="0"/>
    <w:pPr>
      <w:spacing w:before="100" w:beforeAutospacing="1" w:after="100" w:afterAutospacing="1"/>
      <w:ind w:left="100" w:right="102"/>
      <w:jc w:val="left"/>
      <w:outlineLvl w:val="2"/>
    </w:pPr>
    <w:rPr>
      <w:rFonts w:ascii="Microsoft JhengHei" w:hAnsi="Microsoft JhengHei" w:eastAsia="Microsoft JhengHei" w:cs="宋体"/>
      <w:b/>
      <w:bCs/>
      <w:kern w:val="0"/>
      <w:sz w:val="32"/>
      <w:szCs w:val="32"/>
    </w:rPr>
  </w:style>
  <w:style w:type="character" w:customStyle="1" w:styleId="109">
    <w:name w:val="批注框文本 Char1"/>
    <w:qFormat/>
    <w:locked/>
    <w:uiPriority w:val="99"/>
    <w:rPr>
      <w:rFonts w:cs="Times New Roman"/>
      <w:kern w:val="2"/>
      <w:sz w:val="18"/>
    </w:rPr>
  </w:style>
  <w:style w:type="character" w:customStyle="1" w:styleId="110">
    <w:name w:val="页脚 Char1"/>
    <w:qFormat/>
    <w:locked/>
    <w:uiPriority w:val="99"/>
    <w:rPr>
      <w:rFonts w:cs="Times New Roman"/>
      <w:kern w:val="2"/>
      <w:sz w:val="24"/>
    </w:rPr>
  </w:style>
  <w:style w:type="character" w:customStyle="1" w:styleId="111">
    <w:name w:val="页眉 Char1"/>
    <w:qFormat/>
    <w:locked/>
    <w:uiPriority w:val="99"/>
    <w:rPr>
      <w:rFonts w:cs="Times New Roman"/>
      <w:kern w:val="2"/>
      <w:sz w:val="24"/>
    </w:rPr>
  </w:style>
  <w:style w:type="character" w:customStyle="1" w:styleId="112">
    <w:name w:val="日期 Char1"/>
    <w:qFormat/>
    <w:locked/>
    <w:uiPriority w:val="99"/>
    <w:rPr>
      <w:rFonts w:cs="Times New Roman"/>
      <w:kern w:val="2"/>
      <w:sz w:val="24"/>
      <w:szCs w:val="24"/>
    </w:rPr>
  </w:style>
  <w:style w:type="table" w:customStyle="1" w:styleId="113">
    <w:name w:val="网格型1"/>
    <w:basedOn w:val="34"/>
    <w:qFormat/>
    <w:uiPriority w:val="39"/>
    <w:pPr>
      <w:widowControl w:val="0"/>
      <w:jc w:val="both"/>
    </w:pPr>
    <w:rPr>
      <w:rFonts w:ascii="Times New Roman" w:hAnsi="Times New Roman" w:eastAsia="宋体" w:cs="Times New Roman"/>
    </w:rPr>
    <w:tblPr>
      <w:tblStyle w:val="3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4">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15">
    <w:name w:val="font8"/>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16">
    <w:name w:val="font9"/>
    <w:basedOn w:val="1"/>
    <w:qFormat/>
    <w:uiPriority w:val="0"/>
    <w:pPr>
      <w:widowControl/>
      <w:spacing w:before="100" w:beforeAutospacing="1" w:after="100" w:afterAutospacing="1"/>
      <w:jc w:val="left"/>
    </w:pPr>
    <w:rPr>
      <w:color w:val="000000"/>
      <w:kern w:val="0"/>
      <w:sz w:val="22"/>
      <w:szCs w:val="22"/>
    </w:rPr>
  </w:style>
  <w:style w:type="paragraph" w:customStyle="1" w:styleId="11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1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2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2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2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Cs w:val="21"/>
    </w:rPr>
  </w:style>
  <w:style w:type="paragraph" w:customStyle="1" w:styleId="12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2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2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kern w:val="0"/>
      <w:sz w:val="20"/>
      <w:szCs w:val="20"/>
    </w:rPr>
  </w:style>
  <w:style w:type="paragraph" w:customStyle="1" w:styleId="12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2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2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2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31">
    <w:name w:val="xl79"/>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3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13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6">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Cs w:val="21"/>
    </w:rPr>
  </w:style>
  <w:style w:type="paragraph" w:customStyle="1" w:styleId="137">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138">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Cs w:val="21"/>
    </w:rPr>
  </w:style>
  <w:style w:type="paragraph" w:customStyle="1" w:styleId="13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Cs w:val="21"/>
    </w:rPr>
  </w:style>
  <w:style w:type="paragraph" w:customStyle="1" w:styleId="140">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141">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Cs w:val="21"/>
    </w:rPr>
  </w:style>
  <w:style w:type="paragraph" w:customStyle="1" w:styleId="142">
    <w:name w:val="xl9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143">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4"/>
    </w:rPr>
  </w:style>
  <w:style w:type="paragraph" w:customStyle="1" w:styleId="144">
    <w:name w:val="xl9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145">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kern w:val="0"/>
      <w:sz w:val="24"/>
    </w:rPr>
  </w:style>
  <w:style w:type="paragraph" w:customStyle="1" w:styleId="146">
    <w:name w:val="xl94"/>
    <w:basedOn w:val="1"/>
    <w:qFormat/>
    <w:uiPriority w:val="0"/>
    <w:pPr>
      <w:widowControl/>
      <w:pBdr>
        <w:top w:val="single" w:color="auto" w:sz="4" w:space="0"/>
        <w:left w:val="single" w:color="auto" w:sz="4" w:space="0"/>
        <w:bottom w:val="single" w:color="auto" w:sz="4" w:space="0"/>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147">
    <w:name w:val="xl95"/>
    <w:basedOn w:val="1"/>
    <w:qFormat/>
    <w:uiPriority w:val="0"/>
    <w:pPr>
      <w:widowControl/>
      <w:pBdr>
        <w:top w:val="single" w:color="auto" w:sz="4" w:space="0"/>
        <w:bottom w:val="single" w:color="auto" w:sz="4" w:space="0"/>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148">
    <w:name w:val="xl96"/>
    <w:basedOn w:val="1"/>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149">
    <w:name w:val="xl97"/>
    <w:basedOn w:val="1"/>
    <w:qFormat/>
    <w:uiPriority w:val="0"/>
    <w:pPr>
      <w:widowControl/>
      <w:pBdr>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150">
    <w:name w:val="标题 31"/>
    <w:basedOn w:val="1"/>
    <w:qFormat/>
    <w:uiPriority w:val="1"/>
    <w:pPr>
      <w:ind w:left="237" w:right="21"/>
      <w:jc w:val="left"/>
      <w:outlineLvl w:val="3"/>
    </w:pPr>
    <w:rPr>
      <w:rFonts w:ascii="宋体" w:hAnsi="宋体" w:eastAsia="宋体" w:cs="宋体"/>
      <w:kern w:val="0"/>
      <w:sz w:val="28"/>
      <w:szCs w:val="2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2w</Company>
  <Pages>1</Pages>
  <Words>1112</Words>
  <Characters>6343</Characters>
  <Lines>52</Lines>
  <Paragraphs>14</Paragraphs>
  <TotalTime>71</TotalTime>
  <ScaleCrop>false</ScaleCrop>
  <LinksUpToDate>false</LinksUpToDate>
  <CharactersWithSpaces>7441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2019-08-02T09:22:00Z</dcterms:created>
  <dc:creator>toshiba</dc:creator>
  <cp:lastModifiedBy>Administrator</cp:lastModifiedBy>
  <cp:lastPrinted>2018-01-05T06:02:00Z</cp:lastPrinted>
  <dcterms:modified xsi:type="dcterms:W3CDTF">2026-10-27T05:51:45Z</dcterms:modified>
  <dc:title>目    录</dc:title>
  <cp:revision>282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A9B4B95B5CA4486799A7BB7988D473EC</vt:lpwstr>
  </property>
</Properties>
</file>